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DB" w:rsidRPr="00AD4F85" w:rsidRDefault="001F71DB" w:rsidP="00853C80">
      <w:pPr>
        <w:autoSpaceDE w:val="0"/>
        <w:autoSpaceDN w:val="0"/>
        <w:adjustRightInd w:val="0"/>
        <w:rPr>
          <w:rFonts w:ascii="Hueber Forward Sans" w:eastAsia="ForwardSans-Bold" w:hAnsi="Hueber Forward Sans" w:cs="ForwardSans-Bold"/>
          <w:b/>
          <w:bCs/>
          <w:szCs w:val="24"/>
        </w:rPr>
      </w:pPr>
    </w:p>
    <w:p w:rsidR="00DD1072" w:rsidRPr="00AD4F85" w:rsidRDefault="00DD1072" w:rsidP="00853C80">
      <w:pPr>
        <w:autoSpaceDE w:val="0"/>
        <w:autoSpaceDN w:val="0"/>
        <w:adjustRightInd w:val="0"/>
        <w:rPr>
          <w:rFonts w:ascii="Hueber Forward Sans" w:eastAsia="ForwardSans-Bold" w:hAnsi="Hueber Forward Sans" w:cs="ForwardSans-Bold"/>
          <w:bCs/>
          <w:szCs w:val="24"/>
        </w:rPr>
      </w:pPr>
    </w:p>
    <w:p w:rsidR="00DD1072" w:rsidRPr="00AD4F85" w:rsidRDefault="00DD1072" w:rsidP="00853C80">
      <w:pPr>
        <w:autoSpaceDE w:val="0"/>
        <w:autoSpaceDN w:val="0"/>
        <w:adjustRightInd w:val="0"/>
        <w:rPr>
          <w:rFonts w:ascii="Hueber Forward Sans" w:eastAsia="ForwardSans-Bold" w:hAnsi="Hueber Forward Sans" w:cs="ForwardSans-Bold"/>
          <w:bCs/>
          <w:szCs w:val="24"/>
        </w:rPr>
      </w:pPr>
    </w:p>
    <w:p w:rsidR="001F71DB" w:rsidRPr="00AD4F85" w:rsidRDefault="00D46D74" w:rsidP="00853C80">
      <w:pPr>
        <w:autoSpaceDE w:val="0"/>
        <w:autoSpaceDN w:val="0"/>
        <w:adjustRightInd w:val="0"/>
        <w:rPr>
          <w:rFonts w:ascii="Hueber Forward Sans" w:eastAsia="ForwardSans-Bold" w:hAnsi="Hueber Forward Sans" w:cs="ForwardSans-Bold"/>
          <w:b/>
          <w:bCs/>
          <w:sz w:val="28"/>
          <w:szCs w:val="28"/>
        </w:rPr>
      </w:pPr>
      <w:r w:rsidRPr="00AD4F85">
        <w:rPr>
          <w:rFonts w:ascii="Hueber Forward Sans" w:eastAsia="ForwardSans-Bold" w:hAnsi="Hueber Forward Sans" w:cs="ForwardSans-Bold"/>
          <w:b/>
          <w:bCs/>
          <w:sz w:val="28"/>
          <w:szCs w:val="28"/>
        </w:rPr>
        <w:t>P</w:t>
      </w:r>
      <w:r w:rsidR="00ED0C43" w:rsidRPr="00AD4F85">
        <w:rPr>
          <w:rFonts w:ascii="Hueber Forward Sans" w:eastAsia="ForwardSans-Bold" w:hAnsi="Hueber Forward Sans" w:cs="ForwardSans-Bold"/>
          <w:b/>
          <w:bCs/>
          <w:sz w:val="28"/>
          <w:szCs w:val="28"/>
        </w:rPr>
        <w:t>RESSE</w:t>
      </w:r>
      <w:r w:rsidR="00385339" w:rsidRPr="00AD4F85">
        <w:rPr>
          <w:rFonts w:ascii="Hueber Forward Sans" w:eastAsia="ForwardSans-Bold" w:hAnsi="Hueber Forward Sans" w:cs="ForwardSans-Bold"/>
          <w:b/>
          <w:bCs/>
          <w:sz w:val="28"/>
          <w:szCs w:val="28"/>
        </w:rPr>
        <w:t>INFORMATION</w:t>
      </w:r>
    </w:p>
    <w:p w:rsidR="005C052D" w:rsidRPr="00AD4F85" w:rsidRDefault="005C052D">
      <w:pPr>
        <w:pBdr>
          <w:bottom w:val="single" w:sz="12" w:space="1" w:color="auto"/>
        </w:pBdr>
        <w:tabs>
          <w:tab w:val="left" w:pos="2268"/>
        </w:tabs>
        <w:ind w:right="55"/>
        <w:rPr>
          <w:rFonts w:ascii="Hueber Forward Sans" w:hAnsi="Hueber Forward Sans" w:cs="Arial"/>
          <w:sz w:val="16"/>
          <w:szCs w:val="16"/>
        </w:rPr>
      </w:pPr>
    </w:p>
    <w:p w:rsidR="0056244C" w:rsidRPr="00AD4F85" w:rsidRDefault="00BD20AE" w:rsidP="0056244C">
      <w:pPr>
        <w:autoSpaceDE w:val="0"/>
        <w:autoSpaceDN w:val="0"/>
        <w:adjustRightInd w:val="0"/>
        <w:rPr>
          <w:rFonts w:ascii="Hueber Forward Sans" w:hAnsi="Hueber Forward Sans" w:cs="Arial"/>
          <w:sz w:val="10"/>
          <w:szCs w:val="10"/>
          <w:lang w:val="it-IT"/>
        </w:rPr>
      </w:pPr>
      <w:r w:rsidRPr="00AD4F85">
        <w:rPr>
          <w:rFonts w:ascii="Hueber Forward Sans" w:hAnsi="Hueber Forward Sans" w:cs="Arial"/>
          <w:sz w:val="10"/>
          <w:szCs w:val="10"/>
          <w:lang w:val="it-IT"/>
        </w:rPr>
        <w:t>__________________________________</w:t>
      </w:r>
      <w:r w:rsidR="00ED0C43" w:rsidRPr="00AD4F85">
        <w:rPr>
          <w:rFonts w:ascii="Hueber Forward Sans" w:hAnsi="Hueber Forward Sans" w:cs="Arial"/>
          <w:sz w:val="10"/>
          <w:szCs w:val="10"/>
          <w:lang w:val="it-IT"/>
        </w:rPr>
        <w:t>_______________________________</w:t>
      </w:r>
      <w:r w:rsidRPr="00AD4F85">
        <w:rPr>
          <w:rFonts w:ascii="Hueber Forward Sans" w:hAnsi="Hueber Forward Sans" w:cs="Arial"/>
          <w:sz w:val="10"/>
          <w:szCs w:val="10"/>
          <w:lang w:val="it-IT"/>
        </w:rPr>
        <w:t>__________________________________</w:t>
      </w:r>
      <w:r w:rsidR="000C0B97" w:rsidRPr="00AD4F85">
        <w:rPr>
          <w:rFonts w:ascii="Hueber Forward Sans" w:hAnsi="Hueber Forward Sans" w:cs="Arial"/>
          <w:sz w:val="10"/>
          <w:szCs w:val="10"/>
          <w:lang w:val="it-IT"/>
        </w:rPr>
        <w:t>_____________________________________</w:t>
      </w:r>
      <w:r w:rsidR="0056244C" w:rsidRPr="00AD4F85">
        <w:rPr>
          <w:rFonts w:ascii="Hueber Forward Sans" w:hAnsi="Hueber Forward Sans" w:cs="Arial"/>
          <w:sz w:val="10"/>
          <w:szCs w:val="10"/>
          <w:lang w:val="it-IT"/>
        </w:rPr>
        <w:t>___________________________________________________</w:t>
      </w:r>
    </w:p>
    <w:p w:rsidR="00542543" w:rsidRPr="00AD4F85" w:rsidRDefault="00542543" w:rsidP="00EF12D7">
      <w:pPr>
        <w:autoSpaceDE w:val="0"/>
        <w:autoSpaceDN w:val="0"/>
        <w:adjustRightInd w:val="0"/>
        <w:jc w:val="center"/>
        <w:rPr>
          <w:rFonts w:ascii="Hueber Forward Sans" w:hAnsi="Hueber Forward Sans" w:cs="Arial"/>
          <w:sz w:val="10"/>
          <w:szCs w:val="10"/>
          <w:lang w:val="it-IT"/>
        </w:rPr>
      </w:pPr>
    </w:p>
    <w:p w:rsidR="0054499D" w:rsidRPr="00AD4F85" w:rsidRDefault="00C243E2" w:rsidP="008C3A55">
      <w:pPr>
        <w:autoSpaceDE w:val="0"/>
        <w:autoSpaceDN w:val="0"/>
        <w:adjustRightInd w:val="0"/>
        <w:rPr>
          <w:rFonts w:ascii="Hueber Forward Sans" w:eastAsia="ForwardSans-Bold" w:hAnsi="Hueber Forward Sans" w:cs="ForwardSans-Bold"/>
          <w:b/>
          <w:bCs/>
          <w:sz w:val="28"/>
          <w:szCs w:val="28"/>
        </w:rPr>
      </w:pPr>
      <w:proofErr w:type="spellStart"/>
      <w:r w:rsidRPr="00AD4F85">
        <w:rPr>
          <w:rFonts w:ascii="Hueber Forward Sans" w:eastAsia="ForwardSans-Bold" w:hAnsi="Hueber Forward Sans" w:cs="ForwardSans-Bold"/>
          <w:b/>
          <w:bCs/>
          <w:sz w:val="28"/>
          <w:szCs w:val="28"/>
        </w:rPr>
        <w:t>Hueber</w:t>
      </w:r>
      <w:proofErr w:type="spellEnd"/>
      <w:r w:rsidRPr="00AD4F85">
        <w:rPr>
          <w:rFonts w:ascii="Hueber Forward Sans" w:eastAsia="ForwardSans-Bold" w:hAnsi="Hueber Forward Sans" w:cs="ForwardSans-Bold"/>
          <w:b/>
          <w:bCs/>
          <w:sz w:val="28"/>
          <w:szCs w:val="28"/>
        </w:rPr>
        <w:t xml:space="preserve"> und Spotlight </w:t>
      </w:r>
      <w:r w:rsidR="00D6265B" w:rsidRPr="00AD4F85">
        <w:rPr>
          <w:rFonts w:ascii="Hueber Forward Sans" w:eastAsia="ForwardSans-Bold" w:hAnsi="Hueber Forward Sans" w:cs="ForwardSans-Bold"/>
          <w:b/>
          <w:bCs/>
          <w:sz w:val="28"/>
          <w:szCs w:val="28"/>
        </w:rPr>
        <w:t>vereinbaren eine Vertriebskooperation.</w:t>
      </w:r>
    </w:p>
    <w:p w:rsidR="0054499D" w:rsidRPr="00AD4F85" w:rsidRDefault="0054499D" w:rsidP="008C3A55">
      <w:pPr>
        <w:pStyle w:val="NurText"/>
        <w:spacing w:line="276" w:lineRule="auto"/>
        <w:rPr>
          <w:rFonts w:ascii="Hueber Forward Sans" w:eastAsia="ForwardSans-Bold" w:hAnsi="Hueber Forward Sans" w:cs="ForwardSans-Bold"/>
          <w:bCs/>
          <w:sz w:val="24"/>
          <w:szCs w:val="24"/>
        </w:rPr>
      </w:pPr>
    </w:p>
    <w:p w:rsidR="00F53A2F" w:rsidRDefault="0054499D" w:rsidP="00D6265B">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 xml:space="preserve">München, </w:t>
      </w:r>
      <w:r w:rsidR="000749DD" w:rsidRPr="00AD4F85">
        <w:rPr>
          <w:rFonts w:ascii="Hueber Forward Sans" w:eastAsia="ForwardSans-Bold" w:hAnsi="Hueber Forward Sans" w:cs="ForwardSans-Bold"/>
          <w:bCs/>
          <w:sz w:val="24"/>
          <w:szCs w:val="24"/>
          <w:lang w:val="de-DE"/>
        </w:rPr>
        <w:t>08.08.2019</w:t>
      </w:r>
      <w:r w:rsidR="00C243E2" w:rsidRPr="00AD4F85">
        <w:rPr>
          <w:rFonts w:ascii="Hueber Forward Sans" w:eastAsia="ForwardSans-Bold" w:hAnsi="Hueber Forward Sans" w:cs="ForwardSans-Bold"/>
          <w:bCs/>
          <w:sz w:val="24"/>
          <w:szCs w:val="24"/>
        </w:rPr>
        <w:t xml:space="preserve"> –</w:t>
      </w:r>
      <w:r w:rsidR="00D6265B" w:rsidRPr="00AD4F85">
        <w:rPr>
          <w:rFonts w:ascii="Hueber Forward Sans" w:eastAsia="ForwardSans-Bold" w:hAnsi="Hueber Forward Sans" w:cs="ForwardSans-Bold"/>
          <w:bCs/>
          <w:sz w:val="24"/>
          <w:szCs w:val="24"/>
        </w:rPr>
        <w:t xml:space="preserve"> </w:t>
      </w:r>
      <w:r w:rsidR="00C243E2" w:rsidRPr="00AD4F85">
        <w:rPr>
          <w:rFonts w:ascii="Hueber Forward Sans" w:eastAsia="ForwardSans-Bold" w:hAnsi="Hueber Forward Sans" w:cs="ForwardSans-Bold"/>
          <w:bCs/>
          <w:sz w:val="24"/>
          <w:szCs w:val="24"/>
        </w:rPr>
        <w:t xml:space="preserve">Rechtzeitig zum </w:t>
      </w:r>
      <w:r w:rsidR="00D6265B" w:rsidRPr="00AD4F85">
        <w:rPr>
          <w:rFonts w:ascii="Hueber Forward Sans" w:eastAsia="ForwardSans-Bold" w:hAnsi="Hueber Forward Sans" w:cs="ForwardSans-Bold"/>
          <w:bCs/>
          <w:sz w:val="24"/>
          <w:szCs w:val="24"/>
        </w:rPr>
        <w:t xml:space="preserve">neuen </w:t>
      </w:r>
      <w:r w:rsidR="00C243E2" w:rsidRPr="00AD4F85">
        <w:rPr>
          <w:rFonts w:ascii="Hueber Forward Sans" w:eastAsia="ForwardSans-Bold" w:hAnsi="Hueber Forward Sans" w:cs="ForwardSans-Bold"/>
          <w:bCs/>
          <w:sz w:val="24"/>
          <w:szCs w:val="24"/>
        </w:rPr>
        <w:t xml:space="preserve">Herbst-Programm verkündet der Hueber Verlag eine </w:t>
      </w:r>
      <w:r w:rsidR="00D6265B" w:rsidRPr="00AD4F85">
        <w:rPr>
          <w:rFonts w:ascii="Hueber Forward Sans" w:eastAsia="ForwardSans-Bold" w:hAnsi="Hueber Forward Sans" w:cs="ForwardSans-Bold"/>
          <w:bCs/>
          <w:sz w:val="24"/>
          <w:szCs w:val="24"/>
        </w:rPr>
        <w:t xml:space="preserve">neue </w:t>
      </w:r>
      <w:r w:rsidR="00C243E2" w:rsidRPr="00AD4F85">
        <w:rPr>
          <w:rFonts w:ascii="Hueber Forward Sans" w:eastAsia="ForwardSans-Bold" w:hAnsi="Hueber Forward Sans" w:cs="ForwardSans-Bold"/>
          <w:bCs/>
          <w:sz w:val="24"/>
          <w:szCs w:val="24"/>
        </w:rPr>
        <w:t>Vertriebskooperation mit dem Spotlight Verlag</w:t>
      </w:r>
      <w:r w:rsidR="00B57E5C" w:rsidRPr="00AD4F85">
        <w:rPr>
          <w:rFonts w:ascii="Hueber Forward Sans" w:eastAsia="ForwardSans-Bold" w:hAnsi="Hueber Forward Sans" w:cs="ForwardSans-Bold"/>
          <w:bCs/>
          <w:sz w:val="24"/>
          <w:szCs w:val="24"/>
          <w:lang w:val="de-DE"/>
        </w:rPr>
        <w:t xml:space="preserve"> aus </w:t>
      </w:r>
      <w:r w:rsidR="00BC1BCE" w:rsidRPr="00AD4F85">
        <w:rPr>
          <w:rFonts w:ascii="Hueber Forward Sans" w:eastAsia="ForwardSans-Bold" w:hAnsi="Hueber Forward Sans" w:cs="ForwardSans-Bold"/>
          <w:bCs/>
          <w:sz w:val="24"/>
          <w:szCs w:val="24"/>
          <w:lang w:val="de-DE"/>
        </w:rPr>
        <w:t>der ZEIT Verlagsgruppe</w:t>
      </w:r>
      <w:r w:rsidR="00C243E2" w:rsidRPr="00AD4F85">
        <w:rPr>
          <w:rFonts w:ascii="Hueber Forward Sans" w:eastAsia="ForwardSans-Bold" w:hAnsi="Hueber Forward Sans" w:cs="ForwardSans-Bold"/>
          <w:bCs/>
          <w:sz w:val="24"/>
          <w:szCs w:val="24"/>
        </w:rPr>
        <w:t xml:space="preserve">. Die beiden Münchner Unternehmen arbeiten bereits in anderen Bereichen </w:t>
      </w:r>
      <w:r w:rsidR="00D6265B" w:rsidRPr="00AD4F85">
        <w:rPr>
          <w:rFonts w:ascii="Hueber Forward Sans" w:eastAsia="ForwardSans-Bold" w:hAnsi="Hueber Forward Sans" w:cs="ForwardSans-Bold"/>
          <w:bCs/>
          <w:sz w:val="24"/>
          <w:szCs w:val="24"/>
        </w:rPr>
        <w:t xml:space="preserve">seit vielen Jahren </w:t>
      </w:r>
      <w:r w:rsidR="00C243E2" w:rsidRPr="00AD4F85">
        <w:rPr>
          <w:rFonts w:ascii="Hueber Forward Sans" w:eastAsia="ForwardSans-Bold" w:hAnsi="Hueber Forward Sans" w:cs="ForwardSans-Bold"/>
          <w:bCs/>
          <w:sz w:val="24"/>
          <w:szCs w:val="24"/>
        </w:rPr>
        <w:t xml:space="preserve">sehr erfolgreich zusammen. </w:t>
      </w:r>
    </w:p>
    <w:p w:rsidR="00AD4F85" w:rsidRPr="00AD4F85" w:rsidRDefault="00AD4F85" w:rsidP="00D6265B">
      <w:pPr>
        <w:pStyle w:val="NurText"/>
        <w:spacing w:line="276" w:lineRule="auto"/>
        <w:rPr>
          <w:rFonts w:ascii="Hueber Forward Sans" w:eastAsia="ForwardSans-Bold" w:hAnsi="Hueber Forward Sans" w:cs="ForwardSans-Bold"/>
          <w:bCs/>
          <w:sz w:val="24"/>
          <w:szCs w:val="24"/>
        </w:rPr>
      </w:pPr>
      <w:bookmarkStart w:id="0" w:name="_GoBack"/>
      <w:bookmarkEnd w:id="0"/>
    </w:p>
    <w:p w:rsidR="00BC1BCE" w:rsidRPr="00AD4F85" w:rsidRDefault="00C243E2" w:rsidP="00BC1BCE">
      <w:pPr>
        <w:pStyle w:val="NurText"/>
        <w:spacing w:line="276" w:lineRule="auto"/>
        <w:rPr>
          <w:rFonts w:ascii="Hueber Forward Sans" w:eastAsia="ForwardSans-Bold" w:hAnsi="Hueber Forward Sans" w:cs="ForwardSans-Bold"/>
          <w:bCs/>
          <w:sz w:val="24"/>
          <w:szCs w:val="24"/>
          <w:lang w:val="de-DE"/>
        </w:rPr>
      </w:pPr>
      <w:r w:rsidRPr="00AD4F85">
        <w:rPr>
          <w:rFonts w:ascii="Hueber Forward Sans" w:eastAsia="ForwardSans-Bold" w:hAnsi="Hueber Forward Sans" w:cs="ForwardSans-Bold"/>
          <w:bCs/>
          <w:sz w:val="24"/>
          <w:szCs w:val="24"/>
        </w:rPr>
        <w:t>Ab sofort erschein</w:t>
      </w:r>
      <w:r w:rsidR="00D6265B" w:rsidRPr="00AD4F85">
        <w:rPr>
          <w:rFonts w:ascii="Hueber Forward Sans" w:eastAsia="ForwardSans-Bold" w:hAnsi="Hueber Forward Sans" w:cs="ForwardSans-Bold"/>
          <w:bCs/>
          <w:sz w:val="24"/>
          <w:szCs w:val="24"/>
        </w:rPr>
        <w:t>t</w:t>
      </w:r>
      <w:r w:rsidRPr="00AD4F85">
        <w:rPr>
          <w:rFonts w:ascii="Hueber Forward Sans" w:eastAsia="ForwardSans-Bold" w:hAnsi="Hueber Forward Sans" w:cs="ForwardSans-Bold"/>
          <w:bCs/>
          <w:sz w:val="24"/>
          <w:szCs w:val="24"/>
        </w:rPr>
        <w:t xml:space="preserve"> im Programm von Hueber eine neue Buchreihe aus dem Spotlight</w:t>
      </w:r>
      <w:r w:rsidR="00BC1BCE" w:rsidRPr="00AD4F85">
        <w:rPr>
          <w:rFonts w:ascii="Hueber Forward Sans" w:eastAsia="ForwardSans-Bold" w:hAnsi="Hueber Forward Sans" w:cs="ForwardSans-Bold"/>
          <w:bCs/>
          <w:sz w:val="24"/>
          <w:szCs w:val="24"/>
          <w:lang w:val="de-DE"/>
        </w:rPr>
        <w:t xml:space="preserve"> Verlag</w:t>
      </w:r>
      <w:r w:rsidRPr="00AD4F85">
        <w:rPr>
          <w:rFonts w:ascii="Hueber Forward Sans" w:eastAsia="ForwardSans-Bold" w:hAnsi="Hueber Forward Sans" w:cs="ForwardSans-Bold"/>
          <w:bCs/>
          <w:sz w:val="24"/>
          <w:szCs w:val="24"/>
        </w:rPr>
        <w:t xml:space="preserve">. Ein besonderes Highlight dabei ist der Band </w:t>
      </w:r>
      <w:r w:rsidRPr="00AD4F85">
        <w:rPr>
          <w:rFonts w:ascii="Hueber Forward Sans" w:eastAsia="ForwardSans-Bold" w:hAnsi="Hueber Forward Sans" w:cs="ForwardSans-Bold"/>
          <w:b/>
          <w:bCs/>
          <w:sz w:val="24"/>
          <w:szCs w:val="24"/>
        </w:rPr>
        <w:t>...</w:t>
      </w:r>
      <w:proofErr w:type="spellStart"/>
      <w:r w:rsidRPr="00AD4F85">
        <w:rPr>
          <w:rFonts w:ascii="Hueber Forward Sans" w:eastAsia="ForwardSans-Bold" w:hAnsi="Hueber Forward Sans" w:cs="ForwardSans-Bold"/>
          <w:b/>
          <w:bCs/>
          <w:sz w:val="24"/>
          <w:szCs w:val="24"/>
        </w:rPr>
        <w:t>and</w:t>
      </w:r>
      <w:proofErr w:type="spellEnd"/>
      <w:r w:rsidRPr="00AD4F85">
        <w:rPr>
          <w:rFonts w:ascii="Hueber Forward Sans" w:eastAsia="ForwardSans-Bold" w:hAnsi="Hueber Forward Sans" w:cs="ForwardSans-Bold"/>
          <w:b/>
          <w:bCs/>
          <w:sz w:val="24"/>
          <w:szCs w:val="24"/>
        </w:rPr>
        <w:t xml:space="preserve"> </w:t>
      </w:r>
      <w:proofErr w:type="spellStart"/>
      <w:r w:rsidRPr="00AD4F85">
        <w:rPr>
          <w:rFonts w:ascii="Hueber Forward Sans" w:eastAsia="ForwardSans-Bold" w:hAnsi="Hueber Forward Sans" w:cs="ForwardSans-Bold"/>
          <w:b/>
          <w:bCs/>
          <w:sz w:val="24"/>
          <w:szCs w:val="24"/>
        </w:rPr>
        <w:t>then</w:t>
      </w:r>
      <w:proofErr w:type="spellEnd"/>
      <w:r w:rsidRPr="00AD4F85">
        <w:rPr>
          <w:rFonts w:ascii="Hueber Forward Sans" w:eastAsia="ForwardSans-Bold" w:hAnsi="Hueber Forward Sans" w:cs="ForwardSans-Bold"/>
          <w:b/>
          <w:bCs/>
          <w:sz w:val="24"/>
          <w:szCs w:val="24"/>
        </w:rPr>
        <w:t xml:space="preserve"> I </w:t>
      </w:r>
      <w:proofErr w:type="spellStart"/>
      <w:r w:rsidRPr="00AD4F85">
        <w:rPr>
          <w:rFonts w:ascii="Hueber Forward Sans" w:eastAsia="ForwardSans-Bold" w:hAnsi="Hueber Forward Sans" w:cs="ForwardSans-Bold"/>
          <w:b/>
          <w:bCs/>
          <w:sz w:val="24"/>
          <w:szCs w:val="24"/>
        </w:rPr>
        <w:t>stepped</w:t>
      </w:r>
      <w:proofErr w:type="spellEnd"/>
      <w:r w:rsidRPr="00AD4F85">
        <w:rPr>
          <w:rFonts w:ascii="Hueber Forward Sans" w:eastAsia="ForwardSans-Bold" w:hAnsi="Hueber Forward Sans" w:cs="ForwardSans-Bold"/>
          <w:b/>
          <w:bCs/>
          <w:sz w:val="24"/>
          <w:szCs w:val="24"/>
        </w:rPr>
        <w:t xml:space="preserve"> </w:t>
      </w:r>
      <w:proofErr w:type="spellStart"/>
      <w:r w:rsidRPr="00AD4F85">
        <w:rPr>
          <w:rFonts w:ascii="Hueber Forward Sans" w:eastAsia="ForwardSans-Bold" w:hAnsi="Hueber Forward Sans" w:cs="ForwardSans-Bold"/>
          <w:b/>
          <w:bCs/>
          <w:sz w:val="24"/>
          <w:szCs w:val="24"/>
        </w:rPr>
        <w:t>into</w:t>
      </w:r>
      <w:proofErr w:type="spellEnd"/>
      <w:r w:rsidRPr="00AD4F85">
        <w:rPr>
          <w:rFonts w:ascii="Hueber Forward Sans" w:eastAsia="ForwardSans-Bold" w:hAnsi="Hueber Forward Sans" w:cs="ForwardSans-Bold"/>
          <w:b/>
          <w:bCs/>
          <w:sz w:val="24"/>
          <w:szCs w:val="24"/>
        </w:rPr>
        <w:t xml:space="preserve"> </w:t>
      </w:r>
      <w:proofErr w:type="spellStart"/>
      <w:r w:rsidRPr="00AD4F85">
        <w:rPr>
          <w:rFonts w:ascii="Hueber Forward Sans" w:eastAsia="ForwardSans-Bold" w:hAnsi="Hueber Forward Sans" w:cs="ForwardSans-Bold"/>
          <w:b/>
          <w:bCs/>
          <w:sz w:val="24"/>
          <w:szCs w:val="24"/>
        </w:rPr>
        <w:t>the</w:t>
      </w:r>
      <w:proofErr w:type="spellEnd"/>
      <w:r w:rsidRPr="00AD4F85">
        <w:rPr>
          <w:rFonts w:ascii="Hueber Forward Sans" w:eastAsia="ForwardSans-Bold" w:hAnsi="Hueber Forward Sans" w:cs="ForwardSans-Bold"/>
          <w:b/>
          <w:bCs/>
          <w:sz w:val="24"/>
          <w:szCs w:val="24"/>
        </w:rPr>
        <w:t xml:space="preserve"> Fettnäpfchen oder: Wie ein</w:t>
      </w:r>
      <w:r w:rsidR="00482AAC" w:rsidRPr="00AD4F85">
        <w:rPr>
          <w:rFonts w:ascii="Hueber Forward Sans" w:eastAsia="ForwardSans-Bold" w:hAnsi="Hueber Forward Sans" w:cs="ForwardSans-Bold"/>
          <w:b/>
          <w:bCs/>
          <w:sz w:val="24"/>
          <w:szCs w:val="24"/>
        </w:rPr>
        <w:t>e Schottin Deutschland entdeckt</w:t>
      </w:r>
      <w:r w:rsidR="00482AAC" w:rsidRPr="00AD4F85">
        <w:rPr>
          <w:rFonts w:ascii="Hueber Forward Sans" w:eastAsia="ForwardSans-Bold" w:hAnsi="Hueber Forward Sans" w:cs="ForwardSans-Bold"/>
          <w:bCs/>
          <w:sz w:val="24"/>
          <w:szCs w:val="24"/>
        </w:rPr>
        <w:t xml:space="preserve"> </w:t>
      </w:r>
      <w:r w:rsidR="0051622A" w:rsidRPr="00AD4F85">
        <w:rPr>
          <w:rFonts w:ascii="Hueber Forward Sans" w:eastAsia="ForwardSans-Bold" w:hAnsi="Hueber Forward Sans" w:cs="ForwardSans-Bold"/>
          <w:bCs/>
          <w:sz w:val="24"/>
          <w:szCs w:val="24"/>
          <w:lang w:val="de-DE"/>
        </w:rPr>
        <w:t xml:space="preserve">von der </w:t>
      </w:r>
      <w:r w:rsidR="00482AAC" w:rsidRPr="00AD4F85">
        <w:rPr>
          <w:rFonts w:ascii="Hueber Forward Sans" w:eastAsia="ForwardSans-Bold" w:hAnsi="Hueber Forward Sans" w:cs="ForwardSans-Bold"/>
          <w:bCs/>
          <w:sz w:val="24"/>
          <w:szCs w:val="24"/>
        </w:rPr>
        <w:t>Spotlight-</w:t>
      </w:r>
      <w:r w:rsidR="00BC1BCE" w:rsidRPr="00AD4F85">
        <w:rPr>
          <w:rFonts w:ascii="Hueber Forward Sans" w:eastAsia="ForwardSans-Bold" w:hAnsi="Hueber Forward Sans" w:cs="ForwardSans-Bold"/>
          <w:bCs/>
          <w:sz w:val="24"/>
          <w:szCs w:val="24"/>
          <w:lang w:val="de-DE"/>
        </w:rPr>
        <w:t>Autorin</w:t>
      </w:r>
      <w:r w:rsidR="00BC1BCE" w:rsidRPr="00AD4F85">
        <w:rPr>
          <w:rFonts w:ascii="Hueber Forward Sans" w:eastAsia="ForwardSans-Bold" w:hAnsi="Hueber Forward Sans" w:cs="ForwardSans-Bold"/>
          <w:bCs/>
          <w:sz w:val="24"/>
          <w:szCs w:val="24"/>
        </w:rPr>
        <w:t xml:space="preserve"> </w:t>
      </w:r>
      <w:r w:rsidR="00482AAC" w:rsidRPr="00AD4F85">
        <w:rPr>
          <w:rFonts w:ascii="Hueber Forward Sans" w:eastAsia="ForwardSans-Bold" w:hAnsi="Hueber Forward Sans" w:cs="ForwardSans-Bold"/>
          <w:bCs/>
          <w:sz w:val="24"/>
          <w:szCs w:val="24"/>
        </w:rPr>
        <w:t xml:space="preserve">Dagmar Taylor. Aufgewachsen in einem winzigen Dorf im Nordosten Schottlands erkennt die Tochter einer deutschen Mutter, dass vieles in Deutschland doch ganz anders ist als gedacht. </w:t>
      </w:r>
      <w:r w:rsidR="0051622A" w:rsidRPr="00AD4F85">
        <w:rPr>
          <w:rFonts w:ascii="Hueber Forward Sans" w:eastAsia="ForwardSans-Bold" w:hAnsi="Hueber Forward Sans" w:cs="ForwardSans-Bold"/>
          <w:bCs/>
          <w:sz w:val="24"/>
          <w:szCs w:val="24"/>
          <w:lang w:val="de-DE"/>
        </w:rPr>
        <w:t xml:space="preserve">Denn selbst nach mehr als 25 Jahren fern der Heimat und mit einem Germanistik-Studium in der Tasche gibt es </w:t>
      </w:r>
      <w:proofErr w:type="spellStart"/>
      <w:r w:rsidR="0051622A" w:rsidRPr="00AD4F85">
        <w:rPr>
          <w:rFonts w:ascii="Hueber Forward Sans" w:eastAsia="ForwardSans-Bold" w:hAnsi="Hueber Forward Sans" w:cs="ForwardSans-Bold"/>
          <w:bCs/>
          <w:sz w:val="24"/>
          <w:szCs w:val="24"/>
          <w:lang w:val="de-DE"/>
        </w:rPr>
        <w:t>für</w:t>
      </w:r>
      <w:proofErr w:type="spellEnd"/>
      <w:r w:rsidR="0051622A" w:rsidRPr="00AD4F85">
        <w:rPr>
          <w:rFonts w:ascii="Hueber Forward Sans" w:eastAsia="ForwardSans-Bold" w:hAnsi="Hueber Forward Sans" w:cs="ForwardSans-Bold"/>
          <w:bCs/>
          <w:sz w:val="24"/>
          <w:szCs w:val="24"/>
          <w:lang w:val="de-DE"/>
        </w:rPr>
        <w:t xml:space="preserve"> sie fast jeden Tag Neues zu entdecken – ob sie </w:t>
      </w:r>
      <w:proofErr w:type="spellStart"/>
      <w:r w:rsidR="0051622A" w:rsidRPr="00AD4F85">
        <w:rPr>
          <w:rFonts w:ascii="Hueber Forward Sans" w:eastAsia="ForwardSans-Bold" w:hAnsi="Hueber Forward Sans" w:cs="ForwardSans-Bold"/>
          <w:bCs/>
          <w:sz w:val="24"/>
          <w:szCs w:val="24"/>
          <w:lang w:val="de-DE"/>
        </w:rPr>
        <w:t>möchte</w:t>
      </w:r>
      <w:proofErr w:type="spellEnd"/>
      <w:r w:rsidR="0051622A" w:rsidRPr="00AD4F85">
        <w:rPr>
          <w:rFonts w:ascii="Hueber Forward Sans" w:eastAsia="ForwardSans-Bold" w:hAnsi="Hueber Forward Sans" w:cs="ForwardSans-Bold"/>
          <w:bCs/>
          <w:sz w:val="24"/>
          <w:szCs w:val="24"/>
          <w:lang w:val="de-DE"/>
        </w:rPr>
        <w:t xml:space="preserve"> oder nicht. </w:t>
      </w:r>
      <w:r w:rsidR="00482AAC" w:rsidRPr="00AD4F85">
        <w:rPr>
          <w:rFonts w:ascii="Hueber Forward Sans" w:eastAsia="ForwardSans-Bold" w:hAnsi="Hueber Forward Sans" w:cs="ForwardSans-Bold"/>
          <w:bCs/>
          <w:sz w:val="24"/>
          <w:szCs w:val="24"/>
        </w:rPr>
        <w:t xml:space="preserve">Und so nimmt sie die Leser mit auf eine amüsante Reise zu sprachlichen und kulturellen Herausforderungen in ihre </w:t>
      </w:r>
      <w:proofErr w:type="spellStart"/>
      <w:r w:rsidR="00BC1BCE" w:rsidRPr="00AD4F85">
        <w:rPr>
          <w:rFonts w:ascii="Hueber Forward Sans" w:eastAsia="ForwardSans-Bold" w:hAnsi="Hueber Forward Sans" w:cs="ForwardSans-Bold"/>
          <w:bCs/>
          <w:sz w:val="24"/>
          <w:szCs w:val="24"/>
          <w:lang w:val="de-DE"/>
        </w:rPr>
        <w:t>Wahlh</w:t>
      </w:r>
      <w:r w:rsidR="00482AAC" w:rsidRPr="00AD4F85">
        <w:rPr>
          <w:rFonts w:ascii="Hueber Forward Sans" w:eastAsia="ForwardSans-Bold" w:hAnsi="Hueber Forward Sans" w:cs="ForwardSans-Bold"/>
          <w:bCs/>
          <w:sz w:val="24"/>
          <w:szCs w:val="24"/>
        </w:rPr>
        <w:t>eimat</w:t>
      </w:r>
      <w:proofErr w:type="spellEnd"/>
      <w:r w:rsidR="00482AAC" w:rsidRPr="00AD4F85">
        <w:rPr>
          <w:rFonts w:ascii="Hueber Forward Sans" w:eastAsia="ForwardSans-Bold" w:hAnsi="Hueber Forward Sans" w:cs="ForwardSans-Bold"/>
          <w:bCs/>
          <w:sz w:val="24"/>
          <w:szCs w:val="24"/>
        </w:rPr>
        <w:t xml:space="preserve">. </w:t>
      </w:r>
    </w:p>
    <w:p w:rsidR="00482AAC" w:rsidRPr="00AD4F85" w:rsidRDefault="00482AAC" w:rsidP="00D6265B">
      <w:pPr>
        <w:pStyle w:val="NurText"/>
        <w:spacing w:line="276" w:lineRule="auto"/>
        <w:rPr>
          <w:rFonts w:ascii="Hueber Forward Sans" w:eastAsia="ForwardSans-Bold" w:hAnsi="Hueber Forward Sans" w:cs="ForwardSans-Bold"/>
          <w:bCs/>
          <w:sz w:val="24"/>
          <w:szCs w:val="24"/>
          <w:lang w:val="de-DE"/>
        </w:rPr>
      </w:pPr>
    </w:p>
    <w:p w:rsidR="00482AAC" w:rsidRPr="00AD4F85" w:rsidRDefault="00482AAC" w:rsidP="00482AAC">
      <w:pPr>
        <w:rPr>
          <w:rFonts w:ascii="Hueber Forward Sans" w:eastAsia="ForwardSans-Bold" w:hAnsi="Hueber Forward Sans" w:cs="ForwardSans-Bold"/>
          <w:bCs/>
          <w:szCs w:val="24"/>
          <w:lang w:val="x-none" w:eastAsia="x-none"/>
        </w:rPr>
      </w:pPr>
      <w:r w:rsidRPr="00AD4F85">
        <w:rPr>
          <w:rFonts w:ascii="Hueber Forward Sans" w:eastAsia="ForwardSans-Bold" w:hAnsi="Hueber Forward Sans" w:cs="ForwardSans-Bold"/>
          <w:bCs/>
          <w:szCs w:val="24"/>
          <w:lang w:val="x-none" w:eastAsia="x-none"/>
        </w:rPr>
        <w:t xml:space="preserve">Englisch lernen klappt mit Dagmars Abenteuern in Deutschland jedenfalls hervorragend und ganz ohne Stolpersteine: Alle enthaltenen englischen Texte sind </w:t>
      </w:r>
      <w:r w:rsidR="00BC1BCE" w:rsidRPr="00AD4F85">
        <w:rPr>
          <w:rFonts w:ascii="Hueber Forward Sans" w:eastAsia="ForwardSans-Bold" w:hAnsi="Hueber Forward Sans" w:cs="ForwardSans-Bold"/>
          <w:bCs/>
          <w:szCs w:val="24"/>
          <w:lang w:eastAsia="x-none"/>
        </w:rPr>
        <w:t>vollständig</w:t>
      </w:r>
      <w:r w:rsidR="00BC1BCE" w:rsidRPr="00AD4F85">
        <w:rPr>
          <w:rFonts w:ascii="Hueber Forward Sans" w:eastAsia="ForwardSans-Bold" w:hAnsi="Hueber Forward Sans" w:cs="ForwardSans-Bold"/>
          <w:bCs/>
          <w:szCs w:val="24"/>
          <w:lang w:val="x-none" w:eastAsia="x-none"/>
        </w:rPr>
        <w:t xml:space="preserve"> </w:t>
      </w:r>
      <w:r w:rsidRPr="00AD4F85">
        <w:rPr>
          <w:rFonts w:ascii="Hueber Forward Sans" w:eastAsia="ForwardSans-Bold" w:hAnsi="Hueber Forward Sans" w:cs="ForwardSans-Bold"/>
          <w:bCs/>
          <w:szCs w:val="24"/>
          <w:lang w:val="x-none" w:eastAsia="x-none"/>
        </w:rPr>
        <w:t>ins Deutsche übersetzt. So finden sich die jugendlichen und erwachsenen Leser, an die sich die Lektüre richtet, auch mit etwas anspruchsvolleren Inhalten auf B1-Niveau leicht zurecht.</w:t>
      </w:r>
    </w:p>
    <w:p w:rsidR="00482AAC" w:rsidRPr="00AD4F85" w:rsidRDefault="00482AAC" w:rsidP="00C243E2">
      <w:pPr>
        <w:rPr>
          <w:rFonts w:ascii="Hueber Forward Sans" w:eastAsia="ForwardSans-Bold" w:hAnsi="Hueber Forward Sans" w:cs="ForwardSans-Bold"/>
          <w:bCs/>
          <w:szCs w:val="24"/>
          <w:lang w:val="x-none" w:eastAsia="x-none"/>
        </w:rPr>
      </w:pPr>
    </w:p>
    <w:p w:rsidR="00B57E5C" w:rsidRPr="00AD4F85" w:rsidRDefault="007C1AA4" w:rsidP="00B57E5C">
      <w:pPr>
        <w:rPr>
          <w:rFonts w:ascii="Hueber Forward Sans" w:eastAsia="ForwardSans-Bold" w:hAnsi="Hueber Forward Sans" w:cs="ForwardSans-Bold"/>
          <w:bCs/>
          <w:szCs w:val="24"/>
          <w:lang w:eastAsia="x-none"/>
        </w:rPr>
      </w:pPr>
      <w:r w:rsidRPr="00AD4F85">
        <w:rPr>
          <w:rFonts w:ascii="Hueber Forward Sans" w:eastAsia="ForwardSans-Bold" w:hAnsi="Hueber Forward Sans" w:cs="ForwardSans-Bold"/>
          <w:bCs/>
          <w:szCs w:val="24"/>
          <w:lang w:eastAsia="x-none"/>
        </w:rPr>
        <w:t xml:space="preserve">Die seit Jahren bei den Lesern beliebten Krimigeschichten </w:t>
      </w:r>
      <w:r w:rsidR="00B57E5C" w:rsidRPr="00AD4F85">
        <w:rPr>
          <w:rFonts w:ascii="Hueber Forward Sans" w:eastAsia="ForwardSans-Bold" w:hAnsi="Hueber Forward Sans" w:cs="ForwardSans-Bold"/>
          <w:bCs/>
          <w:szCs w:val="24"/>
          <w:lang w:eastAsia="x-none"/>
        </w:rPr>
        <w:t xml:space="preserve">von </w:t>
      </w:r>
      <w:proofErr w:type="spellStart"/>
      <w:r w:rsidR="00B57E5C" w:rsidRPr="00AD4F85">
        <w:rPr>
          <w:rFonts w:ascii="Hueber Forward Sans" w:eastAsia="ForwardSans-Bold" w:hAnsi="Hueber Forward Sans" w:cs="ForwardSans-Bold"/>
          <w:b/>
          <w:bCs/>
          <w:szCs w:val="24"/>
          <w:lang w:eastAsia="x-none"/>
        </w:rPr>
        <w:t>Ms</w:t>
      </w:r>
      <w:proofErr w:type="spellEnd"/>
      <w:r w:rsidR="00B57E5C" w:rsidRPr="00AD4F85">
        <w:rPr>
          <w:rFonts w:ascii="Hueber Forward Sans" w:eastAsia="ForwardSans-Bold" w:hAnsi="Hueber Forward Sans" w:cs="ForwardSans-Bold"/>
          <w:b/>
          <w:bCs/>
          <w:szCs w:val="24"/>
          <w:lang w:eastAsia="x-none"/>
        </w:rPr>
        <w:t xml:space="preserve"> Winslow</w:t>
      </w:r>
      <w:r w:rsidR="00B57E5C" w:rsidRPr="00AD4F85">
        <w:rPr>
          <w:rFonts w:ascii="Hueber Forward Sans" w:eastAsia="ForwardSans-Bold" w:hAnsi="Hueber Forward Sans" w:cs="ForwardSans-Bold"/>
          <w:bCs/>
          <w:szCs w:val="24"/>
          <w:lang w:eastAsia="x-none"/>
        </w:rPr>
        <w:t xml:space="preserve"> und </w:t>
      </w:r>
      <w:proofErr w:type="spellStart"/>
      <w:r w:rsidR="00B57E5C" w:rsidRPr="00AD4F85">
        <w:rPr>
          <w:rFonts w:ascii="Hueber Forward Sans" w:eastAsia="ForwardSans-Bold" w:hAnsi="Hueber Forward Sans" w:cs="ForwardSans-Bold"/>
          <w:b/>
          <w:bCs/>
          <w:szCs w:val="24"/>
          <w:lang w:eastAsia="x-none"/>
        </w:rPr>
        <w:t>Emila</w:t>
      </w:r>
      <w:proofErr w:type="spellEnd"/>
      <w:r w:rsidR="00B57E5C" w:rsidRPr="00AD4F85">
        <w:rPr>
          <w:rFonts w:ascii="Hueber Forward Sans" w:eastAsia="ForwardSans-Bold" w:hAnsi="Hueber Forward Sans" w:cs="ForwardSans-Bold"/>
          <w:b/>
          <w:bCs/>
          <w:szCs w:val="24"/>
          <w:lang w:eastAsia="x-none"/>
        </w:rPr>
        <w:t xml:space="preserve"> Cos </w:t>
      </w:r>
      <w:r w:rsidRPr="00AD4F85">
        <w:rPr>
          <w:rFonts w:ascii="Hueber Forward Sans" w:eastAsia="ForwardSans-Bold" w:hAnsi="Hueber Forward Sans" w:cs="ForwardSans-Bold"/>
          <w:bCs/>
          <w:szCs w:val="24"/>
          <w:lang w:eastAsia="x-none"/>
        </w:rPr>
        <w:t>aus den Spotlight-Sprachmagazinen gibt es nun auch in Taschenbuchfo</w:t>
      </w:r>
      <w:r w:rsidR="0051622A" w:rsidRPr="00AD4F85">
        <w:rPr>
          <w:rFonts w:ascii="Hueber Forward Sans" w:eastAsia="ForwardSans-Bold" w:hAnsi="Hueber Forward Sans" w:cs="ForwardSans-Bold"/>
          <w:bCs/>
          <w:szCs w:val="24"/>
          <w:lang w:eastAsia="x-none"/>
        </w:rPr>
        <w:t>r</w:t>
      </w:r>
      <w:r w:rsidRPr="00AD4F85">
        <w:rPr>
          <w:rFonts w:ascii="Hueber Forward Sans" w:eastAsia="ForwardSans-Bold" w:hAnsi="Hueber Forward Sans" w:cs="ForwardSans-Bold"/>
          <w:bCs/>
          <w:szCs w:val="24"/>
          <w:lang w:eastAsia="x-none"/>
        </w:rPr>
        <w:t>m</w:t>
      </w:r>
      <w:r w:rsidR="00B57E5C" w:rsidRPr="00AD4F85">
        <w:rPr>
          <w:rFonts w:ascii="Hueber Forward Sans" w:eastAsia="ForwardSans-Bold" w:hAnsi="Hueber Forward Sans" w:cs="ForwardSans-Bold"/>
          <w:bCs/>
          <w:szCs w:val="24"/>
          <w:lang w:eastAsia="x-none"/>
        </w:rPr>
        <w:t>at</w:t>
      </w:r>
      <w:r w:rsidRPr="00AD4F85">
        <w:rPr>
          <w:rFonts w:ascii="Hueber Forward Sans" w:eastAsia="ForwardSans-Bold" w:hAnsi="Hueber Forward Sans" w:cs="ForwardSans-Bold"/>
          <w:bCs/>
          <w:szCs w:val="24"/>
          <w:lang w:eastAsia="x-none"/>
        </w:rPr>
        <w:t xml:space="preserve">, ergänzt um viele Übungen und neue Kapitel. </w:t>
      </w:r>
      <w:r w:rsidR="00B57E5C" w:rsidRPr="00AD4F85">
        <w:rPr>
          <w:rFonts w:ascii="Hueber Forward Sans" w:eastAsia="ForwardSans-Bold" w:hAnsi="Hueber Forward Sans" w:cs="ForwardSans-Bold"/>
          <w:bCs/>
          <w:szCs w:val="24"/>
          <w:lang w:eastAsia="x-none"/>
        </w:rPr>
        <w:t>I</w:t>
      </w:r>
      <w:r w:rsidR="00F62372" w:rsidRPr="00AD4F85">
        <w:rPr>
          <w:rFonts w:ascii="Hueber Forward Sans" w:eastAsia="ForwardSans-Bold" w:hAnsi="Hueber Forward Sans" w:cs="ForwardSans-Bold"/>
          <w:bCs/>
          <w:szCs w:val="24"/>
          <w:lang w:eastAsia="x-none"/>
        </w:rPr>
        <w:t>m Lernkrimiband</w:t>
      </w:r>
      <w:r w:rsidR="00B57E5C" w:rsidRPr="00AD4F85">
        <w:rPr>
          <w:rFonts w:ascii="Hueber Forward Sans" w:eastAsia="ForwardSans-Bold" w:hAnsi="Hueber Forward Sans" w:cs="ForwardSans-Bold"/>
          <w:bCs/>
          <w:szCs w:val="24"/>
          <w:lang w:eastAsia="x-none"/>
        </w:rPr>
        <w:t xml:space="preserve"> </w:t>
      </w:r>
      <w:r w:rsidR="00B57E5C" w:rsidRPr="00AD4F85">
        <w:rPr>
          <w:rFonts w:ascii="Hueber Forward Sans" w:eastAsia="ForwardSans-Bold" w:hAnsi="Hueber Forward Sans" w:cs="ForwardSans-Bold"/>
          <w:b/>
          <w:bCs/>
          <w:szCs w:val="24"/>
          <w:lang w:val="x-none" w:eastAsia="x-none"/>
        </w:rPr>
        <w:t xml:space="preserve">Cyrano </w:t>
      </w:r>
      <w:proofErr w:type="spellStart"/>
      <w:r w:rsidR="00B57E5C" w:rsidRPr="00AD4F85">
        <w:rPr>
          <w:rFonts w:ascii="Hueber Forward Sans" w:eastAsia="ForwardSans-Bold" w:hAnsi="Hueber Forward Sans" w:cs="ForwardSans-Bold"/>
          <w:b/>
          <w:bCs/>
          <w:szCs w:val="24"/>
          <w:lang w:val="x-none" w:eastAsia="x-none"/>
        </w:rPr>
        <w:t>Assassiné</w:t>
      </w:r>
      <w:proofErr w:type="spellEnd"/>
      <w:r w:rsidR="00AD4F85" w:rsidRPr="00AD4F85">
        <w:rPr>
          <w:rFonts w:ascii="Hueber Forward Sans" w:eastAsia="ForwardSans-Bold" w:hAnsi="Hueber Forward Sans" w:cs="ForwardSans-Bold"/>
          <w:b/>
          <w:bCs/>
          <w:szCs w:val="24"/>
          <w:lang w:eastAsia="x-none"/>
        </w:rPr>
        <w:t xml:space="preserve"> </w:t>
      </w:r>
      <w:r w:rsidR="00B57E5C" w:rsidRPr="00AD4F85">
        <w:rPr>
          <w:rFonts w:ascii="Hueber Forward Sans" w:eastAsia="ForwardSans-Bold" w:hAnsi="Hueber Forward Sans" w:cs="ForwardSans-Bold"/>
          <w:bCs/>
          <w:szCs w:val="24"/>
          <w:lang w:eastAsia="x-none"/>
        </w:rPr>
        <w:t xml:space="preserve">wird der Leser in fünf packenden Krimigeschichten durch ganz Frankreich geführt. Dorothy Winslow, eine pensionierte Diplomatin, ist eine Amateurdetektivin in der großen britischen Tradition und ihre spanische Kollegin </w:t>
      </w:r>
      <w:proofErr w:type="spellStart"/>
      <w:r w:rsidR="00B57E5C" w:rsidRPr="00AD4F85">
        <w:rPr>
          <w:rFonts w:ascii="Hueber Forward Sans" w:eastAsia="ForwardSans-Bold" w:hAnsi="Hueber Forward Sans" w:cs="ForwardSans-Bold"/>
          <w:bCs/>
          <w:szCs w:val="24"/>
          <w:lang w:eastAsia="x-none"/>
        </w:rPr>
        <w:t>Emila</w:t>
      </w:r>
      <w:proofErr w:type="spellEnd"/>
      <w:r w:rsidR="00B57E5C" w:rsidRPr="00AD4F85">
        <w:rPr>
          <w:rFonts w:ascii="Hueber Forward Sans" w:eastAsia="ForwardSans-Bold" w:hAnsi="Hueber Forward Sans" w:cs="ForwardSans-Bold"/>
          <w:bCs/>
          <w:szCs w:val="24"/>
          <w:lang w:eastAsia="x-none"/>
        </w:rPr>
        <w:t xml:space="preserve"> Cos, aus der Feder der preisgekrönten Autorin Rosa </w:t>
      </w:r>
      <w:proofErr w:type="spellStart"/>
      <w:r w:rsidR="00B57E5C" w:rsidRPr="00AD4F85">
        <w:rPr>
          <w:rFonts w:ascii="Hueber Forward Sans" w:eastAsia="ForwardSans-Bold" w:hAnsi="Hueber Forward Sans" w:cs="ForwardSans-Bold"/>
          <w:bCs/>
          <w:szCs w:val="24"/>
          <w:lang w:eastAsia="x-none"/>
        </w:rPr>
        <w:t>Ribas</w:t>
      </w:r>
      <w:proofErr w:type="spellEnd"/>
      <w:r w:rsidR="00F62372" w:rsidRPr="00AD4F85">
        <w:rPr>
          <w:rFonts w:ascii="Hueber Forward Sans" w:eastAsia="ForwardSans-Bold" w:hAnsi="Hueber Forward Sans" w:cs="ForwardSans-Bold"/>
          <w:bCs/>
          <w:szCs w:val="24"/>
          <w:lang w:eastAsia="x-none"/>
        </w:rPr>
        <w:t>,</w:t>
      </w:r>
      <w:r w:rsidR="00B57E5C" w:rsidRPr="00AD4F85">
        <w:rPr>
          <w:rFonts w:ascii="Hueber Forward Sans" w:eastAsia="ForwardSans-Bold" w:hAnsi="Hueber Forward Sans" w:cs="ForwardSans-Bold"/>
          <w:bCs/>
          <w:szCs w:val="24"/>
          <w:lang w:eastAsia="x-none"/>
        </w:rPr>
        <w:t xml:space="preserve"> ermittelt in allen Landesteilen Spaniens.</w:t>
      </w:r>
    </w:p>
    <w:p w:rsidR="00B57E5C" w:rsidRPr="00AD4F85" w:rsidRDefault="00B57E5C" w:rsidP="007C1AA4">
      <w:pPr>
        <w:rPr>
          <w:rFonts w:ascii="Hueber Forward Sans" w:eastAsia="ForwardSans-Bold" w:hAnsi="Hueber Forward Sans" w:cs="ForwardSans-Bold"/>
          <w:bCs/>
          <w:szCs w:val="24"/>
          <w:lang w:eastAsia="x-none"/>
        </w:rPr>
      </w:pPr>
    </w:p>
    <w:p w:rsidR="00482AAC" w:rsidRPr="00AD4F85" w:rsidRDefault="00482AAC" w:rsidP="00482AAC">
      <w:pPr>
        <w:rPr>
          <w:rFonts w:ascii="Hueber Forward Sans" w:eastAsia="ForwardSans-Bold" w:hAnsi="Hueber Forward Sans" w:cs="ForwardSans-Bold"/>
          <w:bCs/>
          <w:szCs w:val="24"/>
          <w:lang w:eastAsia="x-none"/>
        </w:rPr>
      </w:pPr>
      <w:r w:rsidRPr="00AD4F85">
        <w:rPr>
          <w:rFonts w:ascii="Hueber Forward Sans" w:eastAsia="ForwardSans-Bold" w:hAnsi="Hueber Forward Sans" w:cs="ForwardSans-Bold"/>
          <w:bCs/>
          <w:szCs w:val="24"/>
          <w:lang w:val="x-none" w:eastAsia="x-none"/>
        </w:rPr>
        <w:t>Die Kriminalfälle sind die perfekte Grundlage zum Sprachen</w:t>
      </w:r>
      <w:r w:rsidR="0051622A" w:rsidRPr="00AD4F85">
        <w:rPr>
          <w:rFonts w:ascii="Hueber Forward Sans" w:eastAsia="ForwardSans-Bold" w:hAnsi="Hueber Forward Sans" w:cs="ForwardSans-Bold"/>
          <w:bCs/>
          <w:szCs w:val="24"/>
          <w:lang w:eastAsia="x-none"/>
        </w:rPr>
        <w:t xml:space="preserve"> </w:t>
      </w:r>
      <w:r w:rsidRPr="00AD4F85">
        <w:rPr>
          <w:rFonts w:ascii="Hueber Forward Sans" w:eastAsia="ForwardSans-Bold" w:hAnsi="Hueber Forward Sans" w:cs="ForwardSans-Bold"/>
          <w:bCs/>
          <w:szCs w:val="24"/>
          <w:lang w:val="x-none" w:eastAsia="x-none"/>
        </w:rPr>
        <w:t>lernen</w:t>
      </w:r>
      <w:r w:rsidR="00BC1BCE" w:rsidRPr="00AD4F85">
        <w:rPr>
          <w:rFonts w:ascii="Hueber Forward Sans" w:eastAsia="ForwardSans-Bold" w:hAnsi="Hueber Forward Sans" w:cs="ForwardSans-Bold"/>
          <w:bCs/>
          <w:szCs w:val="24"/>
          <w:lang w:eastAsia="x-none"/>
        </w:rPr>
        <w:t xml:space="preserve"> </w:t>
      </w:r>
      <w:r w:rsidRPr="00AD4F85">
        <w:rPr>
          <w:rFonts w:ascii="Hueber Forward Sans" w:eastAsia="ForwardSans-Bold" w:hAnsi="Hueber Forward Sans" w:cs="ForwardSans-Bold"/>
          <w:bCs/>
          <w:szCs w:val="24"/>
          <w:lang w:val="x-none" w:eastAsia="x-none"/>
        </w:rPr>
        <w:t xml:space="preserve">– das zeigen die drei neuen Fremdsprachen-Krimis </w:t>
      </w:r>
      <w:r w:rsidR="007C1AA4" w:rsidRPr="00AD4F85">
        <w:rPr>
          <w:rFonts w:ascii="Hueber Forward Sans" w:eastAsia="ForwardSans-Bold" w:hAnsi="Hueber Forward Sans" w:cs="ForwardSans-Bold"/>
          <w:bCs/>
          <w:szCs w:val="24"/>
          <w:lang w:eastAsia="x-none"/>
        </w:rPr>
        <w:t xml:space="preserve">der Spotlight Familie </w:t>
      </w:r>
      <w:r w:rsidRPr="00AD4F85">
        <w:rPr>
          <w:rFonts w:ascii="Hueber Forward Sans" w:eastAsia="ForwardSans-Bold" w:hAnsi="Hueber Forward Sans" w:cs="ForwardSans-Bold"/>
          <w:bCs/>
          <w:szCs w:val="24"/>
          <w:lang w:val="x-none" w:eastAsia="x-none"/>
        </w:rPr>
        <w:t xml:space="preserve">im Portfolio bei Hueber. Geeignet sind die </w:t>
      </w:r>
      <w:proofErr w:type="spellStart"/>
      <w:r w:rsidR="00B57E5C" w:rsidRPr="00AD4F85">
        <w:rPr>
          <w:rFonts w:ascii="Hueber Forward Sans" w:eastAsia="ForwardSans-Bold" w:hAnsi="Hueber Forward Sans" w:cs="ForwardSans-Bold"/>
          <w:bCs/>
          <w:szCs w:val="24"/>
          <w:lang w:eastAsia="x-none"/>
        </w:rPr>
        <w:t>Lernk</w:t>
      </w:r>
      <w:r w:rsidRPr="00AD4F85">
        <w:rPr>
          <w:rFonts w:ascii="Hueber Forward Sans" w:eastAsia="ForwardSans-Bold" w:hAnsi="Hueber Forward Sans" w:cs="ForwardSans-Bold"/>
          <w:bCs/>
          <w:szCs w:val="24"/>
          <w:lang w:val="x-none" w:eastAsia="x-none"/>
        </w:rPr>
        <w:t>rimis</w:t>
      </w:r>
      <w:proofErr w:type="spellEnd"/>
      <w:r w:rsidRPr="00AD4F85">
        <w:rPr>
          <w:rFonts w:ascii="Hueber Forward Sans" w:eastAsia="ForwardSans-Bold" w:hAnsi="Hueber Forward Sans" w:cs="ForwardSans-Bold"/>
          <w:bCs/>
          <w:szCs w:val="24"/>
          <w:lang w:val="x-none" w:eastAsia="x-none"/>
        </w:rPr>
        <w:t xml:space="preserve"> für Fortgeschrittene, der Wortschatz orientiert sich am Niveau B1</w:t>
      </w:r>
      <w:r w:rsidR="000749DD" w:rsidRPr="00AD4F85">
        <w:rPr>
          <w:rFonts w:ascii="Hueber Forward Sans" w:eastAsia="ForwardSans-Bold" w:hAnsi="Hueber Forward Sans" w:cs="ForwardSans-Bold"/>
          <w:bCs/>
          <w:szCs w:val="24"/>
          <w:lang w:eastAsia="x-none"/>
        </w:rPr>
        <w:t>.</w:t>
      </w:r>
      <w:r w:rsidR="00B57E5C" w:rsidRPr="00AD4F85">
        <w:rPr>
          <w:rFonts w:ascii="Hueber Forward Sans" w:eastAsia="ForwardSans-Bold" w:hAnsi="Hueber Forward Sans" w:cs="ForwardSans-Bold"/>
          <w:bCs/>
          <w:szCs w:val="24"/>
          <w:lang w:eastAsia="x-none"/>
        </w:rPr>
        <w:t xml:space="preserve"> </w:t>
      </w:r>
      <w:r w:rsidRPr="00AD4F85">
        <w:rPr>
          <w:rFonts w:ascii="Hueber Forward Sans" w:eastAsia="ForwardSans-Bold" w:hAnsi="Hueber Forward Sans" w:cs="ForwardSans-Bold"/>
          <w:bCs/>
          <w:szCs w:val="24"/>
          <w:lang w:val="x-none" w:eastAsia="x-none"/>
        </w:rPr>
        <w:t>Schwierige Vokabeln werden auf jeder Seite erläutert. Zur Grammatik und zum Wortgebrauch gibt es ergänzende Übungen, welche die Lektüre nicht nur spannend, sondern auch lehrreich gestalten.</w:t>
      </w:r>
    </w:p>
    <w:p w:rsidR="00D6265B" w:rsidRPr="00AD4F85" w:rsidRDefault="00D6265B" w:rsidP="00482AAC">
      <w:pPr>
        <w:rPr>
          <w:rFonts w:ascii="Hueber Forward Sans" w:eastAsia="ForwardSans-Bold" w:hAnsi="Hueber Forward Sans" w:cs="ForwardSans-Bold"/>
          <w:bCs/>
          <w:szCs w:val="24"/>
          <w:lang w:val="x-none" w:eastAsia="x-none"/>
        </w:rPr>
      </w:pPr>
    </w:p>
    <w:p w:rsidR="00D6265B" w:rsidRPr="00AD4F85" w:rsidRDefault="00D6265B" w:rsidP="00D6265B">
      <w:pPr>
        <w:rPr>
          <w:rFonts w:ascii="Hueber Forward Sans" w:eastAsia="ForwardSans-Bold" w:hAnsi="Hueber Forward Sans" w:cs="ForwardSans-Bold"/>
          <w:bCs/>
          <w:szCs w:val="24"/>
          <w:lang w:val="x-none" w:eastAsia="x-none"/>
        </w:rPr>
      </w:pPr>
      <w:r w:rsidRPr="00AD4F85">
        <w:rPr>
          <w:rFonts w:ascii="Hueber Forward Sans" w:eastAsia="ForwardSans-Bold" w:hAnsi="Hueber Forward Sans" w:cs="ForwardSans-Bold"/>
          <w:bCs/>
          <w:szCs w:val="24"/>
          <w:lang w:val="x-none" w:eastAsia="x-none"/>
        </w:rPr>
        <w:t xml:space="preserve">„Wir sind uns sicher, dass die neuen Produkte </w:t>
      </w:r>
      <w:r w:rsidR="00F53A2F" w:rsidRPr="00AD4F85">
        <w:rPr>
          <w:rFonts w:ascii="Hueber Forward Sans" w:eastAsia="ForwardSans-Bold" w:hAnsi="Hueber Forward Sans" w:cs="ForwardSans-Bold"/>
          <w:bCs/>
          <w:szCs w:val="24"/>
          <w:lang w:val="x-none" w:eastAsia="x-none"/>
        </w:rPr>
        <w:t>sowohl vom Leser als auch vom Handel</w:t>
      </w:r>
      <w:r w:rsidRPr="00AD4F85">
        <w:rPr>
          <w:rFonts w:ascii="Hueber Forward Sans" w:eastAsia="ForwardSans-Bold" w:hAnsi="Hueber Forward Sans" w:cs="ForwardSans-Bold"/>
          <w:bCs/>
          <w:szCs w:val="24"/>
          <w:lang w:val="x-none" w:eastAsia="x-none"/>
        </w:rPr>
        <w:t xml:space="preserve"> sehr gut </w:t>
      </w:r>
      <w:r w:rsidR="00F53A2F" w:rsidRPr="00AD4F85">
        <w:rPr>
          <w:rFonts w:ascii="Hueber Forward Sans" w:eastAsia="ForwardSans-Bold" w:hAnsi="Hueber Forward Sans" w:cs="ForwardSans-Bold"/>
          <w:bCs/>
          <w:szCs w:val="24"/>
          <w:lang w:val="x-none" w:eastAsia="x-none"/>
        </w:rPr>
        <w:t xml:space="preserve">angenommen </w:t>
      </w:r>
      <w:r w:rsidRPr="00AD4F85">
        <w:rPr>
          <w:rFonts w:ascii="Hueber Forward Sans" w:eastAsia="ForwardSans-Bold" w:hAnsi="Hueber Forward Sans" w:cs="ForwardSans-Bold"/>
          <w:bCs/>
          <w:szCs w:val="24"/>
          <w:lang w:val="x-none" w:eastAsia="x-none"/>
        </w:rPr>
        <w:t xml:space="preserve">werden und freuen uns sehr auf die enge Zusammenarbeit“, so Sylvia Tobias, Geschäftsführerin Marketing &amp; Vertrieb, Hueber Verlag. </w:t>
      </w:r>
    </w:p>
    <w:p w:rsidR="00482AAC" w:rsidRPr="00AD4F85" w:rsidRDefault="00482AAC" w:rsidP="00482AAC">
      <w:pPr>
        <w:rPr>
          <w:rFonts w:ascii="Hueber Forward Sans" w:eastAsia="ForwardSans-Bold" w:hAnsi="Hueber Forward Sans" w:cs="ForwardSans-Bold"/>
          <w:bCs/>
          <w:szCs w:val="24"/>
          <w:lang w:val="x-none" w:eastAsia="x-none"/>
        </w:rPr>
      </w:pPr>
    </w:p>
    <w:p w:rsidR="00482AAC" w:rsidRPr="00AD4F85" w:rsidRDefault="00482AAC" w:rsidP="00482AAC">
      <w:pPr>
        <w:rPr>
          <w:rFonts w:ascii="Hueber Forward Sans" w:eastAsia="ForwardSans-Bold" w:hAnsi="Hueber Forward Sans" w:cs="ForwardSans-Bold"/>
          <w:bCs/>
          <w:szCs w:val="24"/>
          <w:lang w:val="x-none" w:eastAsia="x-none"/>
        </w:rPr>
      </w:pPr>
      <w:r w:rsidRPr="00AD4F85">
        <w:rPr>
          <w:rFonts w:ascii="Hueber Forward Sans" w:eastAsia="ForwardSans-Bold" w:hAnsi="Hueber Forward Sans" w:cs="ForwardSans-Bold"/>
          <w:bCs/>
          <w:szCs w:val="24"/>
          <w:lang w:val="x-none" w:eastAsia="x-none"/>
        </w:rPr>
        <w:t xml:space="preserve">Die </w:t>
      </w:r>
      <w:r w:rsidR="000D0508" w:rsidRPr="00AD4F85">
        <w:rPr>
          <w:rFonts w:ascii="Hueber Forward Sans" w:eastAsia="ForwardSans-Bold" w:hAnsi="Hueber Forward Sans" w:cs="ForwardSans-Bold"/>
          <w:bCs/>
          <w:szCs w:val="24"/>
          <w:lang w:val="x-none" w:eastAsia="x-none"/>
        </w:rPr>
        <w:t xml:space="preserve">Kooperation </w:t>
      </w:r>
      <w:r w:rsidRPr="00AD4F85">
        <w:rPr>
          <w:rFonts w:ascii="Hueber Forward Sans" w:eastAsia="ForwardSans-Bold" w:hAnsi="Hueber Forward Sans" w:cs="ForwardSans-Bold"/>
          <w:bCs/>
          <w:szCs w:val="24"/>
          <w:lang w:val="x-none" w:eastAsia="x-none"/>
        </w:rPr>
        <w:t>wird auch im neuen Jahr weiter</w:t>
      </w:r>
      <w:r w:rsidR="00D6265B" w:rsidRPr="00AD4F85">
        <w:rPr>
          <w:rFonts w:ascii="Hueber Forward Sans" w:eastAsia="ForwardSans-Bold" w:hAnsi="Hueber Forward Sans" w:cs="ForwardSans-Bold"/>
          <w:bCs/>
          <w:szCs w:val="24"/>
          <w:lang w:val="x-none" w:eastAsia="x-none"/>
        </w:rPr>
        <w:t xml:space="preserve"> ausgebaut. So werden </w:t>
      </w:r>
      <w:r w:rsidRPr="00AD4F85">
        <w:rPr>
          <w:rFonts w:ascii="Hueber Forward Sans" w:eastAsia="ForwardSans-Bold" w:hAnsi="Hueber Forward Sans" w:cs="ForwardSans-Bold"/>
          <w:bCs/>
          <w:szCs w:val="24"/>
          <w:lang w:val="x-none" w:eastAsia="x-none"/>
        </w:rPr>
        <w:t xml:space="preserve">zwei neue Karten-Sprachspiele </w:t>
      </w:r>
      <w:r w:rsidR="000D0508" w:rsidRPr="00AD4F85">
        <w:rPr>
          <w:rFonts w:ascii="Hueber Forward Sans" w:eastAsia="ForwardSans-Bold" w:hAnsi="Hueber Forward Sans" w:cs="ForwardSans-Bold"/>
          <w:bCs/>
          <w:szCs w:val="24"/>
          <w:lang w:eastAsia="x-none"/>
        </w:rPr>
        <w:t>von Spotlight im Hueber Verlag</w:t>
      </w:r>
      <w:r w:rsidR="00D6265B" w:rsidRPr="00AD4F85">
        <w:rPr>
          <w:rFonts w:ascii="Hueber Forward Sans" w:eastAsia="ForwardSans-Bold" w:hAnsi="Hueber Forward Sans" w:cs="ForwardSans-Bold"/>
          <w:bCs/>
          <w:szCs w:val="24"/>
          <w:lang w:val="x-none" w:eastAsia="x-none"/>
        </w:rPr>
        <w:t xml:space="preserve"> </w:t>
      </w:r>
      <w:r w:rsidRPr="00AD4F85">
        <w:rPr>
          <w:rFonts w:ascii="Hueber Forward Sans" w:eastAsia="ForwardSans-Bold" w:hAnsi="Hueber Forward Sans" w:cs="ForwardSans-Bold"/>
          <w:bCs/>
          <w:szCs w:val="24"/>
          <w:lang w:val="x-none" w:eastAsia="x-none"/>
        </w:rPr>
        <w:t xml:space="preserve">erscheinen. </w:t>
      </w:r>
    </w:p>
    <w:p w:rsidR="00D6265B" w:rsidRPr="00AD4F85" w:rsidRDefault="00D6265B" w:rsidP="00482AAC">
      <w:pPr>
        <w:rPr>
          <w:rFonts w:ascii="Hueber Forward Sans" w:eastAsia="ForwardSans-Bold" w:hAnsi="Hueber Forward Sans" w:cs="ForwardSans-Bold"/>
          <w:bCs/>
          <w:szCs w:val="24"/>
          <w:lang w:val="x-none" w:eastAsia="x-none"/>
        </w:rPr>
      </w:pPr>
    </w:p>
    <w:p w:rsidR="008C3A55" w:rsidRPr="00AD4F85" w:rsidRDefault="008C3A55" w:rsidP="008C3A55">
      <w:pPr>
        <w:pStyle w:val="NurText"/>
        <w:spacing w:line="276" w:lineRule="auto"/>
        <w:rPr>
          <w:rFonts w:ascii="Hueber Forward Sans" w:eastAsia="ForwardSans-Bold" w:hAnsi="Hueber Forward Sans" w:cs="ForwardSans-Bold"/>
          <w:bCs/>
          <w:sz w:val="24"/>
          <w:szCs w:val="24"/>
        </w:rPr>
      </w:pPr>
    </w:p>
    <w:p w:rsidR="008C3A55" w:rsidRPr="00AD4F85" w:rsidRDefault="008C3A55" w:rsidP="008C3A55">
      <w:pPr>
        <w:pStyle w:val="NurText"/>
        <w:spacing w:line="276" w:lineRule="auto"/>
        <w:rPr>
          <w:rFonts w:ascii="Hueber Forward Sans" w:eastAsia="ForwardSans-Bold" w:hAnsi="Hueber Forward Sans" w:cs="ForwardSans-Bold"/>
          <w:bCs/>
          <w:sz w:val="24"/>
          <w:szCs w:val="24"/>
        </w:rPr>
      </w:pPr>
    </w:p>
    <w:p w:rsidR="00AD4F85" w:rsidRDefault="00AD4F85" w:rsidP="008C3A55">
      <w:pPr>
        <w:pStyle w:val="NurText"/>
        <w:spacing w:line="276" w:lineRule="auto"/>
        <w:rPr>
          <w:rFonts w:ascii="Hueber Forward Sans" w:eastAsia="ForwardSans-Bold" w:hAnsi="Hueber Forward Sans" w:cs="ForwardSans-Bold"/>
          <w:b/>
          <w:bCs/>
          <w:sz w:val="24"/>
          <w:szCs w:val="24"/>
        </w:rPr>
      </w:pPr>
    </w:p>
    <w:p w:rsidR="00AD4F85" w:rsidRDefault="00AD4F85" w:rsidP="008C3A55">
      <w:pPr>
        <w:pStyle w:val="NurText"/>
        <w:spacing w:line="276" w:lineRule="auto"/>
        <w:rPr>
          <w:rFonts w:ascii="Hueber Forward Sans" w:eastAsia="ForwardSans-Bold" w:hAnsi="Hueber Forward Sans" w:cs="ForwardSans-Bold"/>
          <w:b/>
          <w:bCs/>
          <w:sz w:val="24"/>
          <w:szCs w:val="24"/>
        </w:rPr>
      </w:pPr>
    </w:p>
    <w:p w:rsidR="00AD4F85" w:rsidRDefault="00AD4F85" w:rsidP="008C3A55">
      <w:pPr>
        <w:pStyle w:val="NurText"/>
        <w:spacing w:line="276" w:lineRule="auto"/>
        <w:rPr>
          <w:rFonts w:ascii="Hueber Forward Sans" w:eastAsia="ForwardSans-Bold" w:hAnsi="Hueber Forward Sans" w:cs="ForwardSans-Bold"/>
          <w:b/>
          <w:bCs/>
          <w:sz w:val="24"/>
          <w:szCs w:val="24"/>
        </w:rPr>
      </w:pPr>
    </w:p>
    <w:p w:rsidR="00AD4F85" w:rsidRDefault="00AD4F85" w:rsidP="008C3A55">
      <w:pPr>
        <w:pStyle w:val="NurText"/>
        <w:spacing w:line="276" w:lineRule="auto"/>
        <w:rPr>
          <w:rFonts w:ascii="Hueber Forward Sans" w:eastAsia="ForwardSans-Bold" w:hAnsi="Hueber Forward Sans" w:cs="ForwardSans-Bold"/>
          <w:b/>
          <w:bCs/>
          <w:sz w:val="24"/>
          <w:szCs w:val="24"/>
        </w:rPr>
      </w:pPr>
    </w:p>
    <w:p w:rsidR="0054499D" w:rsidRPr="00AD4F85" w:rsidRDefault="0054499D" w:rsidP="008C3A55">
      <w:pPr>
        <w:pStyle w:val="NurText"/>
        <w:spacing w:line="276" w:lineRule="auto"/>
        <w:rPr>
          <w:rFonts w:ascii="Hueber Forward Sans" w:eastAsia="ForwardSans-Bold" w:hAnsi="Hueber Forward Sans" w:cs="ForwardSans-Bold"/>
          <w:b/>
          <w:bCs/>
          <w:sz w:val="24"/>
          <w:szCs w:val="24"/>
        </w:rPr>
      </w:pPr>
      <w:r w:rsidRPr="00AD4F85">
        <w:rPr>
          <w:rFonts w:ascii="Hueber Forward Sans" w:eastAsia="ForwardSans-Bold" w:hAnsi="Hueber Forward Sans" w:cs="ForwardSans-Bold"/>
          <w:b/>
          <w:bCs/>
          <w:sz w:val="24"/>
          <w:szCs w:val="24"/>
        </w:rPr>
        <w:t xml:space="preserve">Über </w:t>
      </w:r>
      <w:r w:rsidR="00812434" w:rsidRPr="00AD4F85">
        <w:rPr>
          <w:rFonts w:ascii="Hueber Forward Sans" w:eastAsia="ForwardSans-Bold" w:hAnsi="Hueber Forward Sans" w:cs="ForwardSans-Bold"/>
          <w:b/>
          <w:bCs/>
          <w:sz w:val="24"/>
          <w:szCs w:val="24"/>
        </w:rPr>
        <w:t>den Spotlight Verlag:</w:t>
      </w:r>
    </w:p>
    <w:p w:rsidR="0054499D" w:rsidRPr="00AD4F85" w:rsidRDefault="0054499D" w:rsidP="008C3A55">
      <w:pPr>
        <w:pStyle w:val="NurText"/>
        <w:spacing w:line="276" w:lineRule="auto"/>
        <w:rPr>
          <w:rFonts w:ascii="Hueber Forward Sans" w:eastAsia="ForwardSans-Bold" w:hAnsi="Hueber Forward Sans" w:cs="ForwardSans-Bold"/>
          <w:bCs/>
          <w:sz w:val="24"/>
          <w:szCs w:val="24"/>
        </w:rPr>
      </w:pPr>
    </w:p>
    <w:p w:rsidR="00812434" w:rsidRPr="00AD4F85" w:rsidRDefault="001A27EC" w:rsidP="008C3A55">
      <w:pPr>
        <w:pStyle w:val="NurText"/>
        <w:spacing w:line="276" w:lineRule="auto"/>
        <w:rPr>
          <w:rFonts w:ascii="Hueber Forward Sans" w:eastAsia="ForwardSans-Bold" w:hAnsi="Hueber Forward Sans" w:cs="ForwardSans-Bold"/>
          <w:bCs/>
          <w:sz w:val="24"/>
          <w:szCs w:val="24"/>
          <w:lang w:val="de-DE"/>
        </w:rPr>
      </w:pPr>
      <w:r w:rsidRPr="00AD4F85">
        <w:rPr>
          <w:rFonts w:ascii="Hueber Forward Sans" w:eastAsia="ForwardSans-Bold" w:hAnsi="Hueber Forward Sans" w:cs="ForwardSans-Bold"/>
          <w:bCs/>
          <w:iCs/>
          <w:sz w:val="24"/>
          <w:szCs w:val="24"/>
          <w:lang w:val="de-DE"/>
        </w:rPr>
        <w:t>Im Spotlight Verlag erscheinen sechs Sprachmagazine in fünf Sprachen. Neben dem Flaggschiff und Namensgeber „Spotlight“ gibt es in Englisch das Magazin „Business Spotlight“ (Business-Englisch). Für Liebhaber der romanischen Sprachen bietet der Verlag „Adesso“ (Italienisch), „Ecos“ (Spanisch) und „Écoute“ (Französisch) an. Die Zeitschrift „Deutsch perfekt“ richtet sich an Deutschlerner aus aller Welt - ob in Russland, Italien, Frankreich, England, Brasilien oder Deutschland, Deutsch perfekt</w:t>
      </w:r>
      <w:r w:rsidRPr="00AD4F85">
        <w:rPr>
          <w:rFonts w:ascii="Hueber Forward Sans" w:eastAsia="ForwardSans-Bold" w:hAnsi="Hueber Forward Sans" w:cs="ForwardSans-Bold"/>
          <w:b/>
          <w:bCs/>
          <w:iCs/>
          <w:sz w:val="24"/>
          <w:szCs w:val="24"/>
          <w:lang w:val="de-DE"/>
        </w:rPr>
        <w:t> </w:t>
      </w:r>
      <w:r w:rsidRPr="00AD4F85">
        <w:rPr>
          <w:rFonts w:ascii="Hueber Forward Sans" w:eastAsia="ForwardSans-Bold" w:hAnsi="Hueber Forward Sans" w:cs="ForwardSans-Bold"/>
          <w:bCs/>
          <w:iCs/>
          <w:sz w:val="24"/>
          <w:szCs w:val="24"/>
          <w:lang w:val="de-DE"/>
        </w:rPr>
        <w:t>wird in mehr als 100 Nationen gelesen.</w:t>
      </w:r>
      <w:r w:rsidR="00AD4F85" w:rsidRPr="00AD4F85">
        <w:rPr>
          <w:rFonts w:ascii="Hueber Forward Sans" w:eastAsia="ForwardSans-Bold" w:hAnsi="Hueber Forward Sans" w:cs="ForwardSans-Bold"/>
          <w:bCs/>
          <w:iCs/>
          <w:sz w:val="24"/>
          <w:szCs w:val="24"/>
          <w:lang w:val="de-DE"/>
        </w:rPr>
        <w:t xml:space="preserve"> </w:t>
      </w:r>
      <w:r w:rsidRPr="00AD4F85">
        <w:rPr>
          <w:rFonts w:ascii="Hueber Forward Sans" w:eastAsia="ForwardSans-Bold" w:hAnsi="Hueber Forward Sans" w:cs="ForwardSans-Bold"/>
          <w:bCs/>
          <w:iCs/>
          <w:sz w:val="24"/>
          <w:szCs w:val="24"/>
          <w:lang w:val="de-DE"/>
        </w:rPr>
        <w:t>Das Erfolgskonzept ist die unterhaltsame Mischung aus effektivem Sprachtraining und interessanten Einblicken in den jeweiligen Sprachraum. Die sechs Sprachmagazine liefern Informationen aus erster Hand über aktuelle gesellschaftliche und politische Entwicklungen. Gleichzeitig kann der Leser mit den umfangreichen Sprach- und Vokabelhilfen sowie den Grammatiktipps und Übungskarten seine Sprachkenntnisse mühelos auffrischen und verbessern</w:t>
      </w:r>
      <w:r w:rsidR="000749DD" w:rsidRPr="00AD4F85">
        <w:rPr>
          <w:rFonts w:ascii="Hueber Forward Sans" w:eastAsia="ForwardSans-Bold" w:hAnsi="Hueber Forward Sans" w:cs="ForwardSans-Bold"/>
          <w:bCs/>
          <w:iCs/>
          <w:sz w:val="24"/>
          <w:szCs w:val="24"/>
          <w:lang w:val="de-DE"/>
        </w:rPr>
        <w:t>.</w:t>
      </w:r>
      <w:r w:rsidR="00AD4F85" w:rsidRPr="00AD4F85">
        <w:rPr>
          <w:rFonts w:ascii="Hueber Forward Sans" w:eastAsia="ForwardSans-Bold" w:hAnsi="Hueber Forward Sans" w:cs="ForwardSans-Bold"/>
          <w:bCs/>
          <w:iCs/>
          <w:sz w:val="24"/>
          <w:szCs w:val="24"/>
          <w:lang w:val="de-DE"/>
        </w:rPr>
        <w:t xml:space="preserve"> </w:t>
      </w:r>
      <w:r w:rsidRPr="00AD4F85">
        <w:rPr>
          <w:rFonts w:ascii="Hueber Forward Sans" w:eastAsia="ForwardSans-Bold" w:hAnsi="Hueber Forward Sans" w:cs="ForwardSans-Bold"/>
          <w:bCs/>
          <w:sz w:val="24"/>
          <w:szCs w:val="24"/>
          <w:lang w:val="de-DE"/>
        </w:rPr>
        <w:t xml:space="preserve">Seit dem 1. Januar 2018 gehört der Spotlight Verlag </w:t>
      </w:r>
      <w:proofErr w:type="gramStart"/>
      <w:r w:rsidRPr="00AD4F85">
        <w:rPr>
          <w:rFonts w:ascii="Hueber Forward Sans" w:eastAsia="ForwardSans-Bold" w:hAnsi="Hueber Forward Sans" w:cs="ForwardSans-Bold"/>
          <w:bCs/>
          <w:sz w:val="24"/>
          <w:szCs w:val="24"/>
          <w:lang w:val="de-DE"/>
        </w:rPr>
        <w:t>zur ZEIT</w:t>
      </w:r>
      <w:proofErr w:type="gramEnd"/>
      <w:r w:rsidRPr="00AD4F85">
        <w:rPr>
          <w:rFonts w:ascii="Hueber Forward Sans" w:eastAsia="ForwardSans-Bold" w:hAnsi="Hueber Forward Sans" w:cs="ForwardSans-Bold"/>
          <w:bCs/>
          <w:sz w:val="24"/>
          <w:szCs w:val="24"/>
          <w:lang w:val="de-DE"/>
        </w:rPr>
        <w:t xml:space="preserve"> Verlagsgruppe in Hamburg.</w:t>
      </w:r>
    </w:p>
    <w:p w:rsidR="0054499D" w:rsidRPr="00AD4F85" w:rsidRDefault="0054499D" w:rsidP="008C3A55">
      <w:pPr>
        <w:pStyle w:val="NurText"/>
        <w:spacing w:line="276" w:lineRule="auto"/>
        <w:rPr>
          <w:rFonts w:ascii="Hueber Forward Sans" w:eastAsia="ForwardSans-Bold" w:hAnsi="Hueber Forward Sans" w:cs="ForwardSans-Bold"/>
          <w:bCs/>
          <w:sz w:val="24"/>
          <w:szCs w:val="24"/>
        </w:rPr>
      </w:pPr>
    </w:p>
    <w:p w:rsidR="0054499D" w:rsidRPr="00AD4F85" w:rsidRDefault="0054499D" w:rsidP="008C3A55">
      <w:pPr>
        <w:pStyle w:val="NurText"/>
        <w:spacing w:line="276" w:lineRule="auto"/>
        <w:rPr>
          <w:rFonts w:ascii="Hueber Forward Sans" w:eastAsia="ForwardSans-Bold" w:hAnsi="Hueber Forward Sans" w:cs="ForwardSans-Bold"/>
          <w:b/>
          <w:bCs/>
          <w:sz w:val="24"/>
          <w:szCs w:val="24"/>
        </w:rPr>
      </w:pPr>
      <w:r w:rsidRPr="00AD4F85">
        <w:rPr>
          <w:rFonts w:ascii="Hueber Forward Sans" w:eastAsia="ForwardSans-Bold" w:hAnsi="Hueber Forward Sans" w:cs="ForwardSans-Bold"/>
          <w:b/>
          <w:bCs/>
          <w:sz w:val="24"/>
          <w:szCs w:val="24"/>
        </w:rPr>
        <w:t xml:space="preserve">Über den Hueber Verlag </w:t>
      </w:r>
    </w:p>
    <w:p w:rsidR="0054499D" w:rsidRPr="00AD4F85" w:rsidRDefault="0054499D" w:rsidP="008C3A55">
      <w:pPr>
        <w:pStyle w:val="NurText"/>
        <w:spacing w:line="276" w:lineRule="auto"/>
        <w:rPr>
          <w:rFonts w:ascii="Hueber Forward Sans" w:eastAsia="ForwardSans-Bold" w:hAnsi="Hueber Forward Sans" w:cs="ForwardSans-Bold"/>
          <w:bCs/>
          <w:sz w:val="24"/>
          <w:szCs w:val="24"/>
        </w:rPr>
      </w:pPr>
    </w:p>
    <w:p w:rsidR="0054499D" w:rsidRPr="00AD4F85" w:rsidRDefault="0054499D"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 xml:space="preserve">Der Hueber Verlag, marktführendes Unternehmen im Bereich Fremdsprachen und Deutsch als Fremdsprache, vermittelt seit </w:t>
      </w:r>
      <w:r w:rsidR="00C243E2" w:rsidRPr="00AD4F85">
        <w:rPr>
          <w:rFonts w:ascii="Hueber Forward Sans" w:eastAsia="ForwardSans-Bold" w:hAnsi="Hueber Forward Sans" w:cs="ForwardSans-Bold"/>
          <w:bCs/>
          <w:sz w:val="24"/>
          <w:szCs w:val="24"/>
        </w:rPr>
        <w:t>fast 100</w:t>
      </w:r>
      <w:r w:rsidRPr="00AD4F85">
        <w:rPr>
          <w:rFonts w:ascii="Hueber Forward Sans" w:eastAsia="ForwardSans-Bold" w:hAnsi="Hueber Forward Sans" w:cs="ForwardSans-Bold"/>
          <w:bCs/>
          <w:sz w:val="24"/>
          <w:szCs w:val="24"/>
        </w:rPr>
        <w:t xml:space="preserve"> Jahren Sprachen. Sein Programm, das sich ganz der Freude an Sprachen verschrieben hat, ist didaktisch kompetent, methodisch aktuell und erfrischend vielseitig. Der Hueber Verlag beschäftigt weltweit ca. 150 Mitarbeiter und hat seinen Sitz in München. Neben dem Stammsitz in Bayern besitzt der Verlag 12 Vertriebsbüros weltweit sowie zwei Tochterfirmen im Ausland. Aktuell bietet Hueber ein Portfolio an Lehr- und Lernmaterialien zu mehr als 30 Sprachen. Dabei liegt ein Schwerpunkt auf der Vermittlung der deutschen Sprache. So entwickelt und vertreibt der Hueber Verlag bereits seit 1955 die weltweit erfolgreichsten Lehrwerke für Deutsch als Fremd- oder Zweitsprache. Das einzigartig umfassende Angebot bietet für alle Ansprüche durchdachte Materialien, die einfach mehr Freude machen.</w:t>
      </w:r>
    </w:p>
    <w:p w:rsidR="0054499D" w:rsidRPr="00AD4F85" w:rsidRDefault="0054499D"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 xml:space="preserve">  </w:t>
      </w:r>
    </w:p>
    <w:p w:rsidR="00ED0C43" w:rsidRPr="00AD4F85" w:rsidRDefault="00ED0C43" w:rsidP="008C3A55">
      <w:pPr>
        <w:pStyle w:val="NurText"/>
        <w:spacing w:line="276" w:lineRule="auto"/>
        <w:rPr>
          <w:rFonts w:ascii="Hueber Forward Sans" w:eastAsia="ForwardSans-Bold" w:hAnsi="Hueber Forward Sans" w:cs="ForwardSans-Bold"/>
          <w:bCs/>
          <w:sz w:val="24"/>
          <w:szCs w:val="24"/>
        </w:rPr>
      </w:pPr>
    </w:p>
    <w:p w:rsidR="00482AAC" w:rsidRPr="00AD4F85" w:rsidRDefault="00482AAC"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 xml:space="preserve">Leseproben, Rezensionsexemplare sowie Coverdaten erhalten Sie vom Hueber Verlag. </w:t>
      </w:r>
    </w:p>
    <w:p w:rsidR="00482AAC" w:rsidRPr="00AD4F85" w:rsidRDefault="00482AAC" w:rsidP="008C3A55">
      <w:pPr>
        <w:pStyle w:val="NurText"/>
        <w:spacing w:line="276" w:lineRule="auto"/>
        <w:rPr>
          <w:rFonts w:ascii="Hueber Forward Sans" w:eastAsia="ForwardSans-Bold" w:hAnsi="Hueber Forward Sans" w:cs="ForwardSans-Bold"/>
          <w:bCs/>
          <w:sz w:val="24"/>
          <w:szCs w:val="24"/>
        </w:rPr>
      </w:pPr>
    </w:p>
    <w:p w:rsidR="00DD1072" w:rsidRPr="00AD4F85" w:rsidRDefault="001B6032"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Kontakt Presse</w:t>
      </w:r>
      <w:r w:rsidR="00DD1072" w:rsidRPr="00AD4F85">
        <w:rPr>
          <w:rFonts w:ascii="Hueber Forward Sans" w:eastAsia="ForwardSans-Bold" w:hAnsi="Hueber Forward Sans" w:cs="ForwardSans-Bold"/>
          <w:bCs/>
          <w:sz w:val="24"/>
          <w:szCs w:val="24"/>
        </w:rPr>
        <w:t>:</w:t>
      </w:r>
    </w:p>
    <w:p w:rsidR="00ED0C43" w:rsidRPr="00AD4F85" w:rsidRDefault="001B6032"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Hueber Verlag</w:t>
      </w:r>
      <w:r w:rsidR="00DD1072" w:rsidRPr="00AD4F85">
        <w:rPr>
          <w:rFonts w:ascii="Hueber Forward Sans" w:eastAsia="ForwardSans-Bold" w:hAnsi="Hueber Forward Sans" w:cs="ForwardSans-Bold"/>
          <w:bCs/>
          <w:sz w:val="24"/>
          <w:szCs w:val="24"/>
        </w:rPr>
        <w:t xml:space="preserve"> GmbH &amp; Co. KG</w:t>
      </w:r>
    </w:p>
    <w:p w:rsidR="00ED0C43" w:rsidRPr="00AD4F85" w:rsidRDefault="002B0537"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Bettina Henkelmann</w:t>
      </w:r>
      <w:r w:rsidR="00ED0C43" w:rsidRPr="00AD4F85">
        <w:rPr>
          <w:rFonts w:ascii="Hueber Forward Sans" w:eastAsia="ForwardSans-Bold" w:hAnsi="Hueber Forward Sans" w:cs="ForwardSans-Bold"/>
          <w:bCs/>
          <w:sz w:val="24"/>
          <w:szCs w:val="24"/>
        </w:rPr>
        <w:br/>
        <w:t>Baubergerstraße 30</w:t>
      </w:r>
      <w:r w:rsidR="00ED0C43" w:rsidRPr="00AD4F85">
        <w:rPr>
          <w:rFonts w:ascii="Hueber Forward Sans" w:eastAsia="ForwardSans-Bold" w:hAnsi="Hueber Forward Sans" w:cs="ForwardSans-Bold"/>
          <w:bCs/>
          <w:sz w:val="24"/>
          <w:szCs w:val="24"/>
        </w:rPr>
        <w:br/>
        <w:t>80992 München</w:t>
      </w:r>
    </w:p>
    <w:p w:rsidR="00ED0C43" w:rsidRPr="00AD4F85" w:rsidRDefault="00ED0C43" w:rsidP="008C3A55">
      <w:pPr>
        <w:pStyle w:val="NurText"/>
        <w:spacing w:line="276" w:lineRule="auto"/>
        <w:rPr>
          <w:rFonts w:ascii="Hueber Forward Sans" w:eastAsia="ForwardSans-Bold" w:hAnsi="Hueber Forward Sans" w:cs="ForwardSans-Bold"/>
          <w:bCs/>
          <w:sz w:val="24"/>
          <w:szCs w:val="24"/>
        </w:rPr>
      </w:pPr>
      <w:r w:rsidRPr="00AD4F85">
        <w:rPr>
          <w:rFonts w:ascii="Hueber Forward Sans" w:eastAsia="ForwardSans-Bold" w:hAnsi="Hueber Forward Sans" w:cs="ForwardSans-Bold"/>
          <w:bCs/>
          <w:sz w:val="24"/>
          <w:szCs w:val="24"/>
        </w:rPr>
        <w:t>Tel: +49 (0) 89 96 02 – 262</w:t>
      </w:r>
      <w:r w:rsidRPr="00AD4F85">
        <w:rPr>
          <w:rFonts w:ascii="Hueber Forward Sans" w:eastAsia="ForwardSans-Bold" w:hAnsi="Hueber Forward Sans" w:cs="ForwardSans-Bold"/>
          <w:bCs/>
          <w:sz w:val="24"/>
          <w:szCs w:val="24"/>
        </w:rPr>
        <w:br/>
        <w:t xml:space="preserve">E-Mail: </w:t>
      </w:r>
      <w:r w:rsidR="002B0537" w:rsidRPr="00AD4F85">
        <w:rPr>
          <w:rFonts w:ascii="Hueber Forward Sans" w:eastAsia="ForwardSans-Bold" w:hAnsi="Hueber Forward Sans" w:cs="ForwardSans-Bold"/>
          <w:bCs/>
          <w:sz w:val="24"/>
          <w:szCs w:val="24"/>
        </w:rPr>
        <w:t>henkelmann</w:t>
      </w:r>
      <w:r w:rsidRPr="00AD4F85">
        <w:rPr>
          <w:rFonts w:ascii="Hueber Forward Sans" w:eastAsia="ForwardSans-Bold" w:hAnsi="Hueber Forward Sans" w:cs="ForwardSans-Bold"/>
          <w:bCs/>
          <w:sz w:val="24"/>
          <w:szCs w:val="24"/>
        </w:rPr>
        <w:t>@hueber.de</w:t>
      </w:r>
    </w:p>
    <w:p w:rsidR="00ED0C43" w:rsidRPr="00AD4F85" w:rsidRDefault="00ED0C43" w:rsidP="008C3A55">
      <w:pPr>
        <w:pStyle w:val="NurText"/>
        <w:spacing w:line="276" w:lineRule="auto"/>
        <w:rPr>
          <w:rFonts w:ascii="Hueber Forward Sans" w:eastAsia="ForwardSans-Bold" w:hAnsi="Hueber Forward Sans" w:cs="ForwardSans-Bold"/>
          <w:bCs/>
          <w:sz w:val="24"/>
          <w:szCs w:val="24"/>
        </w:rPr>
      </w:pPr>
    </w:p>
    <w:p w:rsidR="00D46D74" w:rsidRPr="00AD4F85" w:rsidRDefault="00D46D74" w:rsidP="008C3A55">
      <w:pPr>
        <w:pStyle w:val="NurText"/>
        <w:spacing w:line="276" w:lineRule="auto"/>
        <w:rPr>
          <w:rFonts w:ascii="Hueber Forward Sans" w:eastAsia="ForwardSans-Bold" w:hAnsi="Hueber Forward Sans" w:cs="ForwardSans-Bold"/>
          <w:bCs/>
          <w:sz w:val="24"/>
          <w:szCs w:val="24"/>
        </w:rPr>
      </w:pPr>
    </w:p>
    <w:sectPr w:rsidR="00D46D74" w:rsidRPr="00AD4F85" w:rsidSect="005C052D">
      <w:headerReference w:type="default" r:id="rId8"/>
      <w:footerReference w:type="default" r:id="rId9"/>
      <w:pgSz w:w="11906" w:h="16838" w:code="9"/>
      <w:pgMar w:top="567" w:right="991" w:bottom="284" w:left="130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B9" w:rsidRDefault="008524B9">
      <w:r>
        <w:separator/>
      </w:r>
    </w:p>
  </w:endnote>
  <w:endnote w:type="continuationSeparator" w:id="0">
    <w:p w:rsidR="008524B9" w:rsidRDefault="008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utura XBlkCnIt BT">
    <w:altName w:val="Impac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Hueber Forward Sans">
    <w:panose1 w:val="02000506040000020004"/>
    <w:charset w:val="00"/>
    <w:family w:val="modern"/>
    <w:notTrueType/>
    <w:pitch w:val="variable"/>
    <w:sig w:usb0="200002FF" w:usb1="02000001" w:usb2="00000000" w:usb3="00000000" w:csb0="0000019F" w:csb1="00000000"/>
  </w:font>
  <w:font w:name="ForwardSans-Bold">
    <w:panose1 w:val="020005060400000200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72" w:rsidRDefault="00DD1072">
    <w:pPr>
      <w:pStyle w:val="Fuzeile"/>
    </w:pPr>
  </w:p>
  <w:p w:rsidR="00DD1072" w:rsidRDefault="00DD10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B9" w:rsidRDefault="008524B9">
      <w:r>
        <w:separator/>
      </w:r>
    </w:p>
  </w:footnote>
  <w:footnote w:type="continuationSeparator" w:id="0">
    <w:p w:rsidR="008524B9" w:rsidRDefault="008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72" w:rsidRDefault="000749DD">
    <w:pPr>
      <w:pStyle w:val="Kopfzeile"/>
      <w:jc w:val="center"/>
    </w:pPr>
    <w:r>
      <w:rPr>
        <w:noProof/>
      </w:rPr>
      <w:drawing>
        <wp:inline distT="0" distB="0" distL="0" distR="0">
          <wp:extent cx="1562100" cy="590550"/>
          <wp:effectExtent l="0" t="0" r="0" b="0"/>
          <wp:docPr id="1" name="Bild 1" descr="Hueber_Logo_neue Dach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eber_Logo_neue Dach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rsidR="00DD1072" w:rsidRDefault="00DD107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8DF"/>
    <w:multiLevelType w:val="multilevel"/>
    <w:tmpl w:val="1FA8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6227"/>
    <w:multiLevelType w:val="multilevel"/>
    <w:tmpl w:val="654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C2510"/>
    <w:multiLevelType w:val="multilevel"/>
    <w:tmpl w:val="20FC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96D84"/>
    <w:multiLevelType w:val="multilevel"/>
    <w:tmpl w:val="826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7248A"/>
    <w:multiLevelType w:val="multilevel"/>
    <w:tmpl w:val="0A862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4544C"/>
    <w:multiLevelType w:val="multilevel"/>
    <w:tmpl w:val="3808E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0D55B04"/>
    <w:multiLevelType w:val="multilevel"/>
    <w:tmpl w:val="E8C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E2A4D"/>
    <w:multiLevelType w:val="multilevel"/>
    <w:tmpl w:val="33F2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75FBF"/>
    <w:multiLevelType w:val="multilevel"/>
    <w:tmpl w:val="D8B0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8"/>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AE"/>
    <w:rsid w:val="00005C2F"/>
    <w:rsid w:val="00005C61"/>
    <w:rsid w:val="00006C32"/>
    <w:rsid w:val="0001371B"/>
    <w:rsid w:val="0001430A"/>
    <w:rsid w:val="00024DF8"/>
    <w:rsid w:val="00026456"/>
    <w:rsid w:val="00031A76"/>
    <w:rsid w:val="00040CF9"/>
    <w:rsid w:val="0004182B"/>
    <w:rsid w:val="00042EB2"/>
    <w:rsid w:val="0005596E"/>
    <w:rsid w:val="00056873"/>
    <w:rsid w:val="00061D59"/>
    <w:rsid w:val="000749DD"/>
    <w:rsid w:val="0009127F"/>
    <w:rsid w:val="000A57EC"/>
    <w:rsid w:val="000A6103"/>
    <w:rsid w:val="000A6E23"/>
    <w:rsid w:val="000B345A"/>
    <w:rsid w:val="000C0336"/>
    <w:rsid w:val="000C0B97"/>
    <w:rsid w:val="000C4120"/>
    <w:rsid w:val="000C6695"/>
    <w:rsid w:val="000D0508"/>
    <w:rsid w:val="000D31EE"/>
    <w:rsid w:val="000D690B"/>
    <w:rsid w:val="000F0F43"/>
    <w:rsid w:val="000F6028"/>
    <w:rsid w:val="000F7769"/>
    <w:rsid w:val="0010514B"/>
    <w:rsid w:val="00105358"/>
    <w:rsid w:val="001140D1"/>
    <w:rsid w:val="001144AD"/>
    <w:rsid w:val="001169F4"/>
    <w:rsid w:val="00117DEC"/>
    <w:rsid w:val="0014024E"/>
    <w:rsid w:val="00141A51"/>
    <w:rsid w:val="00146E18"/>
    <w:rsid w:val="001706C3"/>
    <w:rsid w:val="001713FE"/>
    <w:rsid w:val="0017361B"/>
    <w:rsid w:val="00176457"/>
    <w:rsid w:val="001861EB"/>
    <w:rsid w:val="001915FD"/>
    <w:rsid w:val="0019351E"/>
    <w:rsid w:val="001949CE"/>
    <w:rsid w:val="001954B4"/>
    <w:rsid w:val="001A20FE"/>
    <w:rsid w:val="001A27EC"/>
    <w:rsid w:val="001B6032"/>
    <w:rsid w:val="001C47D8"/>
    <w:rsid w:val="001D047B"/>
    <w:rsid w:val="001E008F"/>
    <w:rsid w:val="001E304C"/>
    <w:rsid w:val="001F0AA0"/>
    <w:rsid w:val="001F15D9"/>
    <w:rsid w:val="001F2C08"/>
    <w:rsid w:val="001F32A0"/>
    <w:rsid w:val="001F4D0C"/>
    <w:rsid w:val="001F5482"/>
    <w:rsid w:val="001F71DB"/>
    <w:rsid w:val="0020470C"/>
    <w:rsid w:val="0021426A"/>
    <w:rsid w:val="0021646F"/>
    <w:rsid w:val="00225A57"/>
    <w:rsid w:val="00247C35"/>
    <w:rsid w:val="002514F6"/>
    <w:rsid w:val="0025333D"/>
    <w:rsid w:val="002540BD"/>
    <w:rsid w:val="00255EDD"/>
    <w:rsid w:val="00267206"/>
    <w:rsid w:val="00270091"/>
    <w:rsid w:val="0027010E"/>
    <w:rsid w:val="0027162A"/>
    <w:rsid w:val="00272E1F"/>
    <w:rsid w:val="0028075F"/>
    <w:rsid w:val="00293194"/>
    <w:rsid w:val="00296EC0"/>
    <w:rsid w:val="002A2D6C"/>
    <w:rsid w:val="002B0537"/>
    <w:rsid w:val="002B4D82"/>
    <w:rsid w:val="002B68BF"/>
    <w:rsid w:val="002C2093"/>
    <w:rsid w:val="002C4021"/>
    <w:rsid w:val="002C5231"/>
    <w:rsid w:val="002C72D7"/>
    <w:rsid w:val="002E267E"/>
    <w:rsid w:val="002E3238"/>
    <w:rsid w:val="002E7B73"/>
    <w:rsid w:val="002F2D46"/>
    <w:rsid w:val="00307BE7"/>
    <w:rsid w:val="0031228B"/>
    <w:rsid w:val="00315F62"/>
    <w:rsid w:val="00321515"/>
    <w:rsid w:val="00321BD5"/>
    <w:rsid w:val="00327419"/>
    <w:rsid w:val="00330AE9"/>
    <w:rsid w:val="00340E65"/>
    <w:rsid w:val="00342048"/>
    <w:rsid w:val="0035666C"/>
    <w:rsid w:val="00356A14"/>
    <w:rsid w:val="00363AB3"/>
    <w:rsid w:val="0037573C"/>
    <w:rsid w:val="00380665"/>
    <w:rsid w:val="00385339"/>
    <w:rsid w:val="00394B89"/>
    <w:rsid w:val="003B3B1A"/>
    <w:rsid w:val="003B43ED"/>
    <w:rsid w:val="003C0469"/>
    <w:rsid w:val="003C212C"/>
    <w:rsid w:val="003C352C"/>
    <w:rsid w:val="003C7E74"/>
    <w:rsid w:val="003D7E0A"/>
    <w:rsid w:val="003E3EF0"/>
    <w:rsid w:val="003E4A39"/>
    <w:rsid w:val="003F0746"/>
    <w:rsid w:val="0040561D"/>
    <w:rsid w:val="00410E2F"/>
    <w:rsid w:val="0041285A"/>
    <w:rsid w:val="0041497B"/>
    <w:rsid w:val="00417AC1"/>
    <w:rsid w:val="00425578"/>
    <w:rsid w:val="00425B81"/>
    <w:rsid w:val="00430979"/>
    <w:rsid w:val="00442BF2"/>
    <w:rsid w:val="0045156C"/>
    <w:rsid w:val="00451CA9"/>
    <w:rsid w:val="0045385C"/>
    <w:rsid w:val="004619DE"/>
    <w:rsid w:val="0046701E"/>
    <w:rsid w:val="0047192D"/>
    <w:rsid w:val="004752A4"/>
    <w:rsid w:val="00477E46"/>
    <w:rsid w:val="00482AAC"/>
    <w:rsid w:val="004918E1"/>
    <w:rsid w:val="00492420"/>
    <w:rsid w:val="00494260"/>
    <w:rsid w:val="00494482"/>
    <w:rsid w:val="00495018"/>
    <w:rsid w:val="004A11D9"/>
    <w:rsid w:val="004A3844"/>
    <w:rsid w:val="004A6386"/>
    <w:rsid w:val="004A7560"/>
    <w:rsid w:val="004A770D"/>
    <w:rsid w:val="004B27C6"/>
    <w:rsid w:val="004B3619"/>
    <w:rsid w:val="004B4752"/>
    <w:rsid w:val="004C25F2"/>
    <w:rsid w:val="004C5E45"/>
    <w:rsid w:val="004E08F4"/>
    <w:rsid w:val="004E1DCD"/>
    <w:rsid w:val="004E4E81"/>
    <w:rsid w:val="004E7BE8"/>
    <w:rsid w:val="004F1F58"/>
    <w:rsid w:val="004F7264"/>
    <w:rsid w:val="004F7396"/>
    <w:rsid w:val="00513EB4"/>
    <w:rsid w:val="00514E2B"/>
    <w:rsid w:val="0051622A"/>
    <w:rsid w:val="00517E62"/>
    <w:rsid w:val="00535DB9"/>
    <w:rsid w:val="00542543"/>
    <w:rsid w:val="005430CE"/>
    <w:rsid w:val="0054499D"/>
    <w:rsid w:val="0055092D"/>
    <w:rsid w:val="00555B2A"/>
    <w:rsid w:val="0056244C"/>
    <w:rsid w:val="00565834"/>
    <w:rsid w:val="00566D30"/>
    <w:rsid w:val="00571C63"/>
    <w:rsid w:val="00575940"/>
    <w:rsid w:val="00582402"/>
    <w:rsid w:val="0058312B"/>
    <w:rsid w:val="00590C79"/>
    <w:rsid w:val="00593018"/>
    <w:rsid w:val="00597BAE"/>
    <w:rsid w:val="005A35CA"/>
    <w:rsid w:val="005A4144"/>
    <w:rsid w:val="005C052D"/>
    <w:rsid w:val="005C3532"/>
    <w:rsid w:val="005C3B50"/>
    <w:rsid w:val="005D05C2"/>
    <w:rsid w:val="005D1D3F"/>
    <w:rsid w:val="005D2438"/>
    <w:rsid w:val="005E29DC"/>
    <w:rsid w:val="005F330C"/>
    <w:rsid w:val="005F63F4"/>
    <w:rsid w:val="006014DF"/>
    <w:rsid w:val="00606D39"/>
    <w:rsid w:val="00611ED4"/>
    <w:rsid w:val="006221FB"/>
    <w:rsid w:val="006246B4"/>
    <w:rsid w:val="0062555C"/>
    <w:rsid w:val="00625D23"/>
    <w:rsid w:val="006321F8"/>
    <w:rsid w:val="00635A4A"/>
    <w:rsid w:val="00640BB3"/>
    <w:rsid w:val="00645A01"/>
    <w:rsid w:val="00650380"/>
    <w:rsid w:val="00650C71"/>
    <w:rsid w:val="00662A3B"/>
    <w:rsid w:val="006644CD"/>
    <w:rsid w:val="00667892"/>
    <w:rsid w:val="00672E9D"/>
    <w:rsid w:val="00673F74"/>
    <w:rsid w:val="0067716F"/>
    <w:rsid w:val="00691300"/>
    <w:rsid w:val="00692B27"/>
    <w:rsid w:val="00692F43"/>
    <w:rsid w:val="00694ECE"/>
    <w:rsid w:val="00695550"/>
    <w:rsid w:val="006A3048"/>
    <w:rsid w:val="006A4EE8"/>
    <w:rsid w:val="006A63B9"/>
    <w:rsid w:val="006B379C"/>
    <w:rsid w:val="006B46B4"/>
    <w:rsid w:val="006B6AA7"/>
    <w:rsid w:val="006B7209"/>
    <w:rsid w:val="006C221B"/>
    <w:rsid w:val="006C390F"/>
    <w:rsid w:val="006E20EE"/>
    <w:rsid w:val="006F049B"/>
    <w:rsid w:val="006F3BFD"/>
    <w:rsid w:val="006F42FE"/>
    <w:rsid w:val="00704960"/>
    <w:rsid w:val="007060A9"/>
    <w:rsid w:val="00710DBD"/>
    <w:rsid w:val="00711DA1"/>
    <w:rsid w:val="007163ED"/>
    <w:rsid w:val="00723719"/>
    <w:rsid w:val="00725A9A"/>
    <w:rsid w:val="0073471C"/>
    <w:rsid w:val="0074667E"/>
    <w:rsid w:val="00750F69"/>
    <w:rsid w:val="007516EC"/>
    <w:rsid w:val="00751A96"/>
    <w:rsid w:val="00754AED"/>
    <w:rsid w:val="00760204"/>
    <w:rsid w:val="00760593"/>
    <w:rsid w:val="007675A6"/>
    <w:rsid w:val="007752BA"/>
    <w:rsid w:val="00776ABE"/>
    <w:rsid w:val="00777896"/>
    <w:rsid w:val="00782146"/>
    <w:rsid w:val="0078373F"/>
    <w:rsid w:val="00785901"/>
    <w:rsid w:val="007872DB"/>
    <w:rsid w:val="007A3201"/>
    <w:rsid w:val="007B42E8"/>
    <w:rsid w:val="007C1AA4"/>
    <w:rsid w:val="007C4A86"/>
    <w:rsid w:val="007C4AFA"/>
    <w:rsid w:val="007C6D3E"/>
    <w:rsid w:val="007C77B0"/>
    <w:rsid w:val="007C77F4"/>
    <w:rsid w:val="007D2002"/>
    <w:rsid w:val="007D61D7"/>
    <w:rsid w:val="007E0C23"/>
    <w:rsid w:val="007E556E"/>
    <w:rsid w:val="007E6AD0"/>
    <w:rsid w:val="00802EBD"/>
    <w:rsid w:val="00810A12"/>
    <w:rsid w:val="00812434"/>
    <w:rsid w:val="008225F6"/>
    <w:rsid w:val="00825EAE"/>
    <w:rsid w:val="00826F5D"/>
    <w:rsid w:val="0084612D"/>
    <w:rsid w:val="00851472"/>
    <w:rsid w:val="008524B9"/>
    <w:rsid w:val="00853C80"/>
    <w:rsid w:val="00860CE4"/>
    <w:rsid w:val="00861909"/>
    <w:rsid w:val="00862974"/>
    <w:rsid w:val="00863AF7"/>
    <w:rsid w:val="008659B0"/>
    <w:rsid w:val="00871646"/>
    <w:rsid w:val="00871A09"/>
    <w:rsid w:val="008730B1"/>
    <w:rsid w:val="00874ADD"/>
    <w:rsid w:val="008811A8"/>
    <w:rsid w:val="00882300"/>
    <w:rsid w:val="008A71B0"/>
    <w:rsid w:val="008A7929"/>
    <w:rsid w:val="008A7CC8"/>
    <w:rsid w:val="008C3A55"/>
    <w:rsid w:val="008D302D"/>
    <w:rsid w:val="008D3474"/>
    <w:rsid w:val="008E22CD"/>
    <w:rsid w:val="008F21C6"/>
    <w:rsid w:val="008F69C6"/>
    <w:rsid w:val="008F79E4"/>
    <w:rsid w:val="00904D99"/>
    <w:rsid w:val="00905B70"/>
    <w:rsid w:val="009163EA"/>
    <w:rsid w:val="00926643"/>
    <w:rsid w:val="00927DB2"/>
    <w:rsid w:val="009400FD"/>
    <w:rsid w:val="00950381"/>
    <w:rsid w:val="009542C9"/>
    <w:rsid w:val="009550F0"/>
    <w:rsid w:val="00956386"/>
    <w:rsid w:val="00957DFA"/>
    <w:rsid w:val="00965675"/>
    <w:rsid w:val="009758FA"/>
    <w:rsid w:val="00981C36"/>
    <w:rsid w:val="009851C0"/>
    <w:rsid w:val="00985566"/>
    <w:rsid w:val="00986EBF"/>
    <w:rsid w:val="009972C7"/>
    <w:rsid w:val="009A054B"/>
    <w:rsid w:val="009A2595"/>
    <w:rsid w:val="009A3BDC"/>
    <w:rsid w:val="009B6148"/>
    <w:rsid w:val="009E4E7E"/>
    <w:rsid w:val="009E5F34"/>
    <w:rsid w:val="009E6325"/>
    <w:rsid w:val="009F032B"/>
    <w:rsid w:val="009F1E13"/>
    <w:rsid w:val="009F3596"/>
    <w:rsid w:val="009F71D1"/>
    <w:rsid w:val="009F768D"/>
    <w:rsid w:val="00A022CE"/>
    <w:rsid w:val="00A05FAC"/>
    <w:rsid w:val="00A0750A"/>
    <w:rsid w:val="00A117D2"/>
    <w:rsid w:val="00A13FB0"/>
    <w:rsid w:val="00A3560A"/>
    <w:rsid w:val="00A35B0A"/>
    <w:rsid w:val="00A40FAF"/>
    <w:rsid w:val="00A47E5A"/>
    <w:rsid w:val="00A5168A"/>
    <w:rsid w:val="00A708BC"/>
    <w:rsid w:val="00A76598"/>
    <w:rsid w:val="00A7700A"/>
    <w:rsid w:val="00A810AE"/>
    <w:rsid w:val="00A85CED"/>
    <w:rsid w:val="00AA15E4"/>
    <w:rsid w:val="00AA1B3E"/>
    <w:rsid w:val="00AA536C"/>
    <w:rsid w:val="00AB1743"/>
    <w:rsid w:val="00AB25F9"/>
    <w:rsid w:val="00AB79B4"/>
    <w:rsid w:val="00AC1C0D"/>
    <w:rsid w:val="00AC3AD6"/>
    <w:rsid w:val="00AD4F85"/>
    <w:rsid w:val="00AF2A8C"/>
    <w:rsid w:val="00AF3B93"/>
    <w:rsid w:val="00AF3C8D"/>
    <w:rsid w:val="00AF3D84"/>
    <w:rsid w:val="00B00547"/>
    <w:rsid w:val="00B0099B"/>
    <w:rsid w:val="00B04FA1"/>
    <w:rsid w:val="00B2284D"/>
    <w:rsid w:val="00B23F23"/>
    <w:rsid w:val="00B30A7B"/>
    <w:rsid w:val="00B34CF2"/>
    <w:rsid w:val="00B4271B"/>
    <w:rsid w:val="00B4718D"/>
    <w:rsid w:val="00B53E57"/>
    <w:rsid w:val="00B57E5C"/>
    <w:rsid w:val="00B60F4D"/>
    <w:rsid w:val="00B758FE"/>
    <w:rsid w:val="00B81A8E"/>
    <w:rsid w:val="00B873BF"/>
    <w:rsid w:val="00B909BC"/>
    <w:rsid w:val="00B90A6D"/>
    <w:rsid w:val="00B911E0"/>
    <w:rsid w:val="00B9211D"/>
    <w:rsid w:val="00B9594A"/>
    <w:rsid w:val="00BA0D62"/>
    <w:rsid w:val="00BA765F"/>
    <w:rsid w:val="00BB3C14"/>
    <w:rsid w:val="00BC1BCE"/>
    <w:rsid w:val="00BC2586"/>
    <w:rsid w:val="00BD20AE"/>
    <w:rsid w:val="00BE014B"/>
    <w:rsid w:val="00BE2EC6"/>
    <w:rsid w:val="00BF20A0"/>
    <w:rsid w:val="00C10A5C"/>
    <w:rsid w:val="00C12803"/>
    <w:rsid w:val="00C242B9"/>
    <w:rsid w:val="00C243E2"/>
    <w:rsid w:val="00C32A7C"/>
    <w:rsid w:val="00C42E11"/>
    <w:rsid w:val="00C4320D"/>
    <w:rsid w:val="00C50C14"/>
    <w:rsid w:val="00C60BEC"/>
    <w:rsid w:val="00C6613D"/>
    <w:rsid w:val="00C71637"/>
    <w:rsid w:val="00C76F63"/>
    <w:rsid w:val="00C80DB6"/>
    <w:rsid w:val="00C81E4D"/>
    <w:rsid w:val="00C87735"/>
    <w:rsid w:val="00C92B66"/>
    <w:rsid w:val="00C93910"/>
    <w:rsid w:val="00C94C8E"/>
    <w:rsid w:val="00CA0F49"/>
    <w:rsid w:val="00CA1E46"/>
    <w:rsid w:val="00CA2069"/>
    <w:rsid w:val="00CA6D6E"/>
    <w:rsid w:val="00CB3DCD"/>
    <w:rsid w:val="00CC6392"/>
    <w:rsid w:val="00CD50E7"/>
    <w:rsid w:val="00CD6CEA"/>
    <w:rsid w:val="00CF008A"/>
    <w:rsid w:val="00CF21B1"/>
    <w:rsid w:val="00D0478D"/>
    <w:rsid w:val="00D141CE"/>
    <w:rsid w:val="00D14670"/>
    <w:rsid w:val="00D20133"/>
    <w:rsid w:val="00D20A19"/>
    <w:rsid w:val="00D20C2B"/>
    <w:rsid w:val="00D22D70"/>
    <w:rsid w:val="00D27E3C"/>
    <w:rsid w:val="00D37284"/>
    <w:rsid w:val="00D411D9"/>
    <w:rsid w:val="00D44649"/>
    <w:rsid w:val="00D460F6"/>
    <w:rsid w:val="00D46D74"/>
    <w:rsid w:val="00D6265B"/>
    <w:rsid w:val="00D70660"/>
    <w:rsid w:val="00D77DB8"/>
    <w:rsid w:val="00D823C6"/>
    <w:rsid w:val="00D90AB7"/>
    <w:rsid w:val="00D97139"/>
    <w:rsid w:val="00DA2935"/>
    <w:rsid w:val="00DA5C42"/>
    <w:rsid w:val="00DA7BE2"/>
    <w:rsid w:val="00DB5D2B"/>
    <w:rsid w:val="00DB6AA8"/>
    <w:rsid w:val="00DC2931"/>
    <w:rsid w:val="00DC5AB2"/>
    <w:rsid w:val="00DD1072"/>
    <w:rsid w:val="00DE35F2"/>
    <w:rsid w:val="00DE7E00"/>
    <w:rsid w:val="00E011C4"/>
    <w:rsid w:val="00E1744B"/>
    <w:rsid w:val="00E17E17"/>
    <w:rsid w:val="00E2406D"/>
    <w:rsid w:val="00E34A0A"/>
    <w:rsid w:val="00E37B3B"/>
    <w:rsid w:val="00E403AC"/>
    <w:rsid w:val="00E44977"/>
    <w:rsid w:val="00E5119B"/>
    <w:rsid w:val="00E51F02"/>
    <w:rsid w:val="00E57A0E"/>
    <w:rsid w:val="00E6219C"/>
    <w:rsid w:val="00E62971"/>
    <w:rsid w:val="00E62CB0"/>
    <w:rsid w:val="00E6369F"/>
    <w:rsid w:val="00E63E6B"/>
    <w:rsid w:val="00E66872"/>
    <w:rsid w:val="00E774C4"/>
    <w:rsid w:val="00E918C0"/>
    <w:rsid w:val="00EA4B43"/>
    <w:rsid w:val="00EB09CB"/>
    <w:rsid w:val="00EB2B1F"/>
    <w:rsid w:val="00EC05EC"/>
    <w:rsid w:val="00ED0C43"/>
    <w:rsid w:val="00ED7AE3"/>
    <w:rsid w:val="00EE199D"/>
    <w:rsid w:val="00EE4759"/>
    <w:rsid w:val="00EE5574"/>
    <w:rsid w:val="00EF070E"/>
    <w:rsid w:val="00EF071D"/>
    <w:rsid w:val="00EF12D7"/>
    <w:rsid w:val="00F00428"/>
    <w:rsid w:val="00F04A21"/>
    <w:rsid w:val="00F056C2"/>
    <w:rsid w:val="00F104AC"/>
    <w:rsid w:val="00F10E72"/>
    <w:rsid w:val="00F165F4"/>
    <w:rsid w:val="00F1736C"/>
    <w:rsid w:val="00F24DC1"/>
    <w:rsid w:val="00F27D52"/>
    <w:rsid w:val="00F37537"/>
    <w:rsid w:val="00F44891"/>
    <w:rsid w:val="00F4642B"/>
    <w:rsid w:val="00F52024"/>
    <w:rsid w:val="00F53331"/>
    <w:rsid w:val="00F53A2F"/>
    <w:rsid w:val="00F60C3B"/>
    <w:rsid w:val="00F6149B"/>
    <w:rsid w:val="00F62372"/>
    <w:rsid w:val="00F63273"/>
    <w:rsid w:val="00F63DEE"/>
    <w:rsid w:val="00F66133"/>
    <w:rsid w:val="00F665F9"/>
    <w:rsid w:val="00F72A94"/>
    <w:rsid w:val="00F82FEA"/>
    <w:rsid w:val="00F83EC7"/>
    <w:rsid w:val="00F85E69"/>
    <w:rsid w:val="00F8788C"/>
    <w:rsid w:val="00F9031F"/>
    <w:rsid w:val="00F9106B"/>
    <w:rsid w:val="00F93F39"/>
    <w:rsid w:val="00F9401E"/>
    <w:rsid w:val="00F95B34"/>
    <w:rsid w:val="00FA02BC"/>
    <w:rsid w:val="00FA7BE9"/>
    <w:rsid w:val="00FB0FCE"/>
    <w:rsid w:val="00FB4703"/>
    <w:rsid w:val="00FB67E7"/>
    <w:rsid w:val="00FB7F26"/>
    <w:rsid w:val="00FC0281"/>
    <w:rsid w:val="00FC34D5"/>
    <w:rsid w:val="00FC6C25"/>
    <w:rsid w:val="00FC6FB0"/>
    <w:rsid w:val="00FD2998"/>
    <w:rsid w:val="00FE3A03"/>
    <w:rsid w:val="00FE6D46"/>
    <w:rsid w:val="00FF280D"/>
    <w:rsid w:val="00FF2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CC3D5"/>
  <w15:chartTrackingRefBased/>
  <w15:docId w15:val="{853DEF16-0254-481A-96A5-CFE7A06B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utura Lt BT" w:hAnsi="Futura Lt BT"/>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Futura XBlkCnIt BT" w:hAnsi="Futura XBlkCnIt BT"/>
      <w:sz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1134"/>
    </w:pPr>
  </w:style>
  <w:style w:type="paragraph" w:styleId="Fuzeile">
    <w:name w:val="footer"/>
    <w:basedOn w:val="Standard"/>
    <w:semiHidden/>
    <w:pPr>
      <w:tabs>
        <w:tab w:val="center" w:pos="4536"/>
        <w:tab w:val="right" w:pos="9072"/>
      </w:tabs>
    </w:pPr>
    <w:rPr>
      <w:rFonts w:ascii="Times New Roman" w:hAnsi="Times New Roman"/>
      <w:sz w:val="20"/>
    </w:rPr>
  </w:style>
  <w:style w:type="paragraph" w:styleId="Textkrper2">
    <w:name w:val="Body Text 2"/>
    <w:basedOn w:val="Standard"/>
    <w:semiHidden/>
    <w:pPr>
      <w:tabs>
        <w:tab w:val="left" w:pos="7938"/>
      </w:tabs>
      <w:ind w:right="565"/>
    </w:pPr>
  </w:style>
  <w:style w:type="paragraph" w:styleId="Kopfzeile">
    <w:name w:val="header"/>
    <w:basedOn w:val="Standard"/>
    <w:semiHidden/>
    <w:pPr>
      <w:tabs>
        <w:tab w:val="center" w:pos="4536"/>
        <w:tab w:val="right" w:pos="9072"/>
      </w:tabs>
    </w:pPr>
  </w:style>
  <w:style w:type="character" w:styleId="Hyperlink">
    <w:name w:val="Hyperlink"/>
    <w:semiHidden/>
    <w:rPr>
      <w:color w:val="0000FF"/>
      <w:u w:val="single"/>
    </w:rPr>
  </w:style>
  <w:style w:type="paragraph" w:styleId="Textkrper3">
    <w:name w:val="Body Text 3"/>
    <w:basedOn w:val="Standard"/>
    <w:semiHidden/>
    <w:pPr>
      <w:tabs>
        <w:tab w:val="left" w:pos="8647"/>
      </w:tabs>
      <w:ind w:right="537"/>
    </w:pPr>
    <w:rPr>
      <w:rFonts w:ascii="Arial" w:hAnsi="Arial"/>
      <w:sz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kurzkritiktext">
    <w:name w:val="kurzkritik_text"/>
    <w:basedOn w:val="Standard"/>
    <w:pPr>
      <w:spacing w:after="168"/>
    </w:pPr>
    <w:rPr>
      <w:rFonts w:ascii="Times New Roman" w:hAnsi="Times New Roman"/>
      <w:sz w:val="13"/>
      <w:szCs w:val="13"/>
    </w:rPr>
  </w:style>
  <w:style w:type="character" w:styleId="Fett">
    <w:name w:val="Strong"/>
    <w:qFormat/>
    <w:rPr>
      <w:b/>
      <w:bCs/>
    </w:rPr>
  </w:style>
  <w:style w:type="paragraph" w:styleId="StandardWeb">
    <w:name w:val="Normal (Web)"/>
    <w:basedOn w:val="Standard"/>
    <w:uiPriority w:val="99"/>
    <w:semiHidden/>
    <w:pPr>
      <w:spacing w:before="100" w:beforeAutospacing="1" w:after="100" w:afterAutospacing="1"/>
    </w:pPr>
    <w:rPr>
      <w:rFonts w:ascii="Times New Roman" w:hAnsi="Times New Roman"/>
      <w:szCs w:val="24"/>
    </w:rPr>
  </w:style>
  <w:style w:type="character" w:customStyle="1" w:styleId="fat1">
    <w:name w:val="fat1"/>
    <w:rPr>
      <w:sz w:val="25"/>
      <w:szCs w:val="25"/>
    </w:rPr>
  </w:style>
  <w:style w:type="character" w:customStyle="1" w:styleId="mid1">
    <w:name w:val="mid1"/>
    <w:rPr>
      <w:rFonts w:ascii="Arial" w:hAnsi="Arial" w:cs="Arial" w:hint="default"/>
      <w:sz w:val="18"/>
      <w:szCs w:val="18"/>
    </w:rPr>
  </w:style>
  <w:style w:type="paragraph" w:customStyle="1" w:styleId="bespr">
    <w:name w:val="bespr"/>
    <w:basedOn w:val="Standard"/>
    <w:pPr>
      <w:spacing w:after="168"/>
    </w:pPr>
    <w:rPr>
      <w:rFonts w:ascii="Times New Roman" w:hAnsi="Times New Roman"/>
      <w:sz w:val="14"/>
      <w:szCs w:val="14"/>
    </w:rPr>
  </w:style>
  <w:style w:type="paragraph" w:customStyle="1" w:styleId="bibliografie">
    <w:name w:val="bibliografie"/>
    <w:basedOn w:val="Standard"/>
    <w:pPr>
      <w:spacing w:after="168"/>
    </w:pPr>
    <w:rPr>
      <w:rFonts w:ascii="Times New Roman" w:hAnsi="Times New Roman"/>
      <w:sz w:val="13"/>
      <w:szCs w:val="13"/>
    </w:rPr>
  </w:style>
  <w:style w:type="paragraph" w:customStyle="1" w:styleId="fussnote">
    <w:name w:val="fussnote"/>
    <w:basedOn w:val="Standard"/>
    <w:pPr>
      <w:spacing w:after="168"/>
    </w:pPr>
    <w:rPr>
      <w:rFonts w:ascii="Times New Roman" w:hAnsi="Times New Roman"/>
      <w:szCs w:val="24"/>
    </w:rPr>
  </w:style>
  <w:style w:type="paragraph" w:customStyle="1" w:styleId="behindh3">
    <w:name w:val="behind_h3"/>
    <w:basedOn w:val="Standard"/>
    <w:rPr>
      <w:rFonts w:ascii="Times New Roman" w:hAnsi="Times New Roman"/>
      <w:color w:val="000000"/>
      <w:sz w:val="19"/>
      <w:szCs w:val="19"/>
    </w:rPr>
  </w:style>
  <w:style w:type="character" w:customStyle="1" w:styleId="relatedlinks1">
    <w:name w:val="relatedlinks1"/>
    <w:rPr>
      <w:sz w:val="17"/>
      <w:szCs w:val="17"/>
    </w:rPr>
  </w:style>
  <w:style w:type="paragraph" w:customStyle="1" w:styleId="stil54">
    <w:name w:val="stil54"/>
    <w:basedOn w:val="Standard"/>
    <w:pPr>
      <w:spacing w:before="100" w:beforeAutospacing="1" w:after="100" w:afterAutospacing="1"/>
    </w:pPr>
    <w:rPr>
      <w:rFonts w:ascii="Times New Roman" w:hAnsi="Times New Roman"/>
      <w:szCs w:val="24"/>
    </w:rPr>
  </w:style>
  <w:style w:type="character" w:styleId="Hervorhebung">
    <w:name w:val="Emphasis"/>
    <w:qFormat/>
    <w:rPr>
      <w:i/>
      <w:iCs/>
    </w:rPr>
  </w:style>
  <w:style w:type="character" w:customStyle="1" w:styleId="stil591">
    <w:name w:val="stil591"/>
    <w:rPr>
      <w:rFonts w:ascii="Arial" w:hAnsi="Arial" w:cs="Arial" w:hint="default"/>
      <w:color w:val="330000"/>
      <w:sz w:val="19"/>
      <w:szCs w:val="19"/>
    </w:rPr>
  </w:style>
  <w:style w:type="character" w:customStyle="1" w:styleId="stil54k1">
    <w:name w:val="stil54k1"/>
    <w:rPr>
      <w:rFonts w:ascii="Arial" w:hAnsi="Arial" w:cs="Arial" w:hint="default"/>
      <w:color w:val="330000"/>
      <w:sz w:val="13"/>
      <w:szCs w:val="13"/>
    </w:rPr>
  </w:style>
  <w:style w:type="paragraph" w:customStyle="1" w:styleId="block">
    <w:name w:val="block"/>
    <w:basedOn w:val="Standard"/>
    <w:pPr>
      <w:spacing w:before="100" w:beforeAutospacing="1" w:after="100" w:afterAutospacing="1"/>
    </w:pPr>
    <w:rPr>
      <w:rFonts w:ascii="Times New Roman" w:hAnsi="Times New Roman"/>
      <w:szCs w:val="24"/>
    </w:rPr>
  </w:style>
  <w:style w:type="character" w:customStyle="1" w:styleId="vertikal2">
    <w:name w:val="vertikal2"/>
    <w:basedOn w:val="Absatz-Standardschriftart"/>
  </w:style>
  <w:style w:type="character" w:customStyle="1" w:styleId="pathw1">
    <w:name w:val="pathw1"/>
    <w:rPr>
      <w:strike w:val="0"/>
      <w:dstrike w:val="0"/>
      <w:u w:val="none"/>
      <w:effect w:val="none"/>
    </w:rPr>
  </w:style>
  <w:style w:type="character" w:customStyle="1" w:styleId="breadaktiv1">
    <w:name w:val="bread_aktiv1"/>
    <w:rPr>
      <w:b/>
      <w:bCs/>
      <w:color w:val="899F33"/>
    </w:rPr>
  </w:style>
  <w:style w:type="paragraph" w:customStyle="1" w:styleId="stil54k">
    <w:name w:val="stil54k"/>
    <w:basedOn w:val="Standard"/>
    <w:pPr>
      <w:spacing w:before="100" w:beforeAutospacing="1" w:after="100" w:afterAutospacing="1"/>
    </w:pPr>
    <w:rPr>
      <w:rFonts w:ascii="Arial" w:hAnsi="Arial" w:cs="Arial"/>
      <w:color w:val="330000"/>
      <w:sz w:val="13"/>
      <w:szCs w:val="13"/>
    </w:rPr>
  </w:style>
  <w:style w:type="paragraph" w:customStyle="1" w:styleId="text1">
    <w:name w:val="text1"/>
    <w:basedOn w:val="Standard"/>
    <w:pPr>
      <w:spacing w:after="120" w:line="216" w:lineRule="atLeast"/>
      <w:jc w:val="both"/>
    </w:pPr>
    <w:rPr>
      <w:rFonts w:ascii="Times New Roman" w:hAnsi="Times New Roman"/>
      <w:sz w:val="16"/>
      <w:szCs w:val="16"/>
    </w:rPr>
  </w:style>
  <w:style w:type="paragraph" w:customStyle="1" w:styleId="hint1">
    <w:name w:val="hint1"/>
    <w:basedOn w:val="Standard"/>
    <w:pPr>
      <w:spacing w:line="144" w:lineRule="atLeast"/>
    </w:pPr>
    <w:rPr>
      <w:rFonts w:ascii="Times New Roman" w:hAnsi="Times New Roman"/>
      <w:color w:val="3377BB"/>
      <w:sz w:val="12"/>
      <w:szCs w:val="12"/>
    </w:rPr>
  </w:style>
  <w:style w:type="character" w:customStyle="1" w:styleId="fn">
    <w:name w:val="fn"/>
    <w:basedOn w:val="Absatz-Standardschriftart"/>
  </w:style>
  <w:style w:type="character" w:customStyle="1" w:styleId="description">
    <w:name w:val="description"/>
    <w:basedOn w:val="Absatz-Standardschriftart"/>
  </w:style>
  <w:style w:type="paragraph" w:customStyle="1" w:styleId="panelkleinsw">
    <w:name w:val="panelklein_sw"/>
    <w:basedOn w:val="Standard"/>
    <w:pPr>
      <w:spacing w:before="100" w:beforeAutospacing="1" w:after="100" w:afterAutospacing="1" w:line="264" w:lineRule="auto"/>
    </w:pPr>
    <w:rPr>
      <w:rFonts w:ascii="Verdana" w:hAnsi="Verdana"/>
      <w:b/>
      <w:bCs/>
      <w:sz w:val="12"/>
      <w:szCs w:val="12"/>
    </w:rPr>
  </w:style>
  <w:style w:type="paragraph" w:customStyle="1" w:styleId="panelsw">
    <w:name w:val="panel_sw"/>
    <w:basedOn w:val="Standard"/>
    <w:pPr>
      <w:spacing w:before="100" w:beforeAutospacing="1" w:after="100" w:afterAutospacing="1" w:line="264" w:lineRule="auto"/>
    </w:pPr>
    <w:rPr>
      <w:rFonts w:ascii="Verdana" w:hAnsi="Verdana"/>
      <w:sz w:val="14"/>
      <w:szCs w:val="14"/>
    </w:rPr>
  </w:style>
  <w:style w:type="character" w:customStyle="1" w:styleId="small">
    <w:name w:val="small"/>
    <w:rPr>
      <w:color w:val="999999"/>
      <w:sz w:val="13"/>
      <w:szCs w:val="13"/>
    </w:rPr>
  </w:style>
  <w:style w:type="paragraph" w:customStyle="1" w:styleId="cursiveb">
    <w:name w:val="cursiveb"/>
    <w:basedOn w:val="Standard"/>
    <w:pPr>
      <w:spacing w:before="100" w:beforeAutospacing="1" w:after="100" w:afterAutospacing="1"/>
    </w:pPr>
    <w:rPr>
      <w:rFonts w:ascii="Times New Roman" w:hAnsi="Times New Roman"/>
      <w:szCs w:val="24"/>
    </w:rPr>
  </w:style>
  <w:style w:type="paragraph" w:customStyle="1" w:styleId="summary">
    <w:name w:val="summary"/>
    <w:basedOn w:val="Standard"/>
    <w:pPr>
      <w:spacing w:before="100" w:beforeAutospacing="1" w:after="100" w:afterAutospacing="1"/>
    </w:pPr>
    <w:rPr>
      <w:rFonts w:ascii="Times New Roman" w:hAnsi="Times New Roman"/>
      <w:szCs w:val="24"/>
    </w:rPr>
  </w:style>
  <w:style w:type="paragraph" w:customStyle="1" w:styleId="source1">
    <w:name w:val="source1"/>
    <w:basedOn w:val="Standard"/>
    <w:pPr>
      <w:spacing w:before="100" w:beforeAutospacing="1" w:after="100" w:afterAutospacing="1"/>
    </w:pPr>
    <w:rPr>
      <w:rFonts w:ascii="Times New Roman" w:hAnsi="Times New Roman"/>
      <w:szCs w:val="24"/>
    </w:rPr>
  </w:style>
  <w:style w:type="character" w:customStyle="1" w:styleId="reviewervcard">
    <w:name w:val="reviewer vcard"/>
    <w:basedOn w:val="Absatz-Standardschriftart"/>
  </w:style>
  <w:style w:type="paragraph" w:customStyle="1" w:styleId="spielplan">
    <w:name w:val="spielplan"/>
    <w:basedOn w:val="Standard"/>
    <w:pPr>
      <w:spacing w:before="100" w:beforeAutospacing="1" w:after="100" w:afterAutospacing="1"/>
    </w:pPr>
    <w:rPr>
      <w:rFonts w:ascii="Times New Roman" w:hAnsi="Times New Roman"/>
      <w:szCs w:val="24"/>
    </w:rPr>
  </w:style>
  <w:style w:type="character" w:customStyle="1" w:styleId="reviewer">
    <w:name w:val="reviewer"/>
    <w:basedOn w:val="Absatz-Standardschriftart"/>
  </w:style>
  <w:style w:type="paragraph" w:customStyle="1" w:styleId="bodytext">
    <w:name w:val="bodytext"/>
    <w:basedOn w:val="Standard"/>
    <w:pPr>
      <w:spacing w:before="100" w:beforeAutospacing="1" w:after="100" w:afterAutospacing="1"/>
    </w:pPr>
    <w:rPr>
      <w:rFonts w:ascii="Times New Roman" w:hAnsi="Times New Roman"/>
      <w:szCs w:val="24"/>
    </w:rPr>
  </w:style>
  <w:style w:type="paragraph" w:customStyle="1" w:styleId="news-single-author">
    <w:name w:val="news-single-author"/>
    <w:basedOn w:val="Standard"/>
    <w:pPr>
      <w:spacing w:before="100" w:beforeAutospacing="1" w:after="100" w:afterAutospacing="1"/>
    </w:pPr>
    <w:rPr>
      <w:rFonts w:ascii="Times New Roman" w:hAnsi="Times New Roman"/>
      <w:szCs w:val="24"/>
    </w:rPr>
  </w:style>
  <w:style w:type="paragraph" w:customStyle="1" w:styleId="smalltext">
    <w:name w:val="smalltext"/>
    <w:basedOn w:val="Standard"/>
    <w:pPr>
      <w:spacing w:before="100" w:beforeAutospacing="1" w:after="100" w:afterAutospacing="1"/>
    </w:pPr>
    <w:rPr>
      <w:rFonts w:ascii="Times New Roman" w:hAnsi="Times New Roman"/>
      <w:sz w:val="12"/>
      <w:szCs w:val="12"/>
    </w:rPr>
  </w:style>
  <w:style w:type="character" w:customStyle="1" w:styleId="small1">
    <w:name w:val="small1"/>
    <w:rPr>
      <w:color w:val="0A2B00"/>
    </w:rPr>
  </w:style>
  <w:style w:type="character" w:customStyle="1" w:styleId="general2">
    <w:name w:val="general2"/>
    <w:basedOn w:val="Absatz-Standardschriftart"/>
  </w:style>
  <w:style w:type="table" w:customStyle="1" w:styleId="Tabellengitternetz">
    <w:name w:val="Tabellengitternetz"/>
    <w:basedOn w:val="NormaleTabelle"/>
    <w:uiPriority w:val="59"/>
    <w:rsid w:val="00E9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D0C43"/>
    <w:rPr>
      <w:rFonts w:ascii="Calibri" w:eastAsia="Calibri" w:hAnsi="Calibri"/>
      <w:sz w:val="22"/>
      <w:szCs w:val="22"/>
      <w:lang w:eastAsia="en-US"/>
    </w:rPr>
  </w:style>
  <w:style w:type="paragraph" w:styleId="NurText">
    <w:name w:val="Plain Text"/>
    <w:basedOn w:val="Standard"/>
    <w:link w:val="NurTextZchn"/>
    <w:uiPriority w:val="99"/>
    <w:unhideWhenUsed/>
    <w:rsid w:val="0054499D"/>
    <w:rPr>
      <w:rFonts w:ascii="Consolas" w:eastAsia="Calibri" w:hAnsi="Consolas"/>
      <w:sz w:val="21"/>
      <w:szCs w:val="21"/>
      <w:lang w:val="x-none" w:eastAsia="x-none"/>
    </w:rPr>
  </w:style>
  <w:style w:type="character" w:customStyle="1" w:styleId="NurTextZchn">
    <w:name w:val="Nur Text Zchn"/>
    <w:link w:val="NurText"/>
    <w:uiPriority w:val="99"/>
    <w:rsid w:val="0054499D"/>
    <w:rPr>
      <w:rFonts w:ascii="Consolas" w:eastAsia="Calibri" w:hAnsi="Consolas" w:cs="Consolas"/>
      <w:sz w:val="21"/>
      <w:szCs w:val="21"/>
    </w:rPr>
  </w:style>
  <w:style w:type="paragraph" w:customStyle="1" w:styleId="Default">
    <w:name w:val="Default"/>
    <w:rsid w:val="0054499D"/>
    <w:pPr>
      <w:autoSpaceDE w:val="0"/>
      <w:autoSpaceDN w:val="0"/>
      <w:adjustRightInd w:val="0"/>
    </w:pPr>
    <w:rPr>
      <w:rFonts w:ascii="Hueber Forward Sans" w:eastAsia="Calibri" w:hAnsi="Hueber Forward Sans" w:cs="Hueber Forward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8076">
      <w:bodyDiv w:val="1"/>
      <w:marLeft w:val="0"/>
      <w:marRight w:val="0"/>
      <w:marTop w:val="0"/>
      <w:marBottom w:val="0"/>
      <w:divBdr>
        <w:top w:val="none" w:sz="0" w:space="0" w:color="auto"/>
        <w:left w:val="none" w:sz="0" w:space="0" w:color="auto"/>
        <w:bottom w:val="none" w:sz="0" w:space="0" w:color="auto"/>
        <w:right w:val="none" w:sz="0" w:space="0" w:color="auto"/>
      </w:divBdr>
      <w:divsChild>
        <w:div w:id="1800297319">
          <w:marLeft w:val="0"/>
          <w:marRight w:val="0"/>
          <w:marTop w:val="0"/>
          <w:marBottom w:val="0"/>
          <w:divBdr>
            <w:top w:val="none" w:sz="0" w:space="0" w:color="auto"/>
            <w:left w:val="none" w:sz="0" w:space="0" w:color="auto"/>
            <w:bottom w:val="none" w:sz="0" w:space="0" w:color="auto"/>
            <w:right w:val="none" w:sz="0" w:space="0" w:color="auto"/>
          </w:divBdr>
          <w:divsChild>
            <w:div w:id="1012104624">
              <w:marLeft w:val="0"/>
              <w:marRight w:val="0"/>
              <w:marTop w:val="0"/>
              <w:marBottom w:val="0"/>
              <w:divBdr>
                <w:top w:val="none" w:sz="0" w:space="0" w:color="auto"/>
                <w:left w:val="none" w:sz="0" w:space="0" w:color="auto"/>
                <w:bottom w:val="none" w:sz="0" w:space="0" w:color="auto"/>
                <w:right w:val="none" w:sz="0" w:space="0" w:color="auto"/>
              </w:divBdr>
              <w:divsChild>
                <w:div w:id="1297180023">
                  <w:marLeft w:val="0"/>
                  <w:marRight w:val="0"/>
                  <w:marTop w:val="0"/>
                  <w:marBottom w:val="0"/>
                  <w:divBdr>
                    <w:top w:val="none" w:sz="0" w:space="0" w:color="auto"/>
                    <w:left w:val="none" w:sz="0" w:space="0" w:color="auto"/>
                    <w:bottom w:val="none" w:sz="0" w:space="0" w:color="auto"/>
                    <w:right w:val="none" w:sz="0" w:space="0" w:color="auto"/>
                  </w:divBdr>
                  <w:divsChild>
                    <w:div w:id="8497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97844">
      <w:bodyDiv w:val="1"/>
      <w:marLeft w:val="0"/>
      <w:marRight w:val="0"/>
      <w:marTop w:val="0"/>
      <w:marBottom w:val="0"/>
      <w:divBdr>
        <w:top w:val="none" w:sz="0" w:space="0" w:color="auto"/>
        <w:left w:val="none" w:sz="0" w:space="0" w:color="auto"/>
        <w:bottom w:val="none" w:sz="0" w:space="0" w:color="auto"/>
        <w:right w:val="none" w:sz="0" w:space="0" w:color="auto"/>
      </w:divBdr>
    </w:div>
    <w:div w:id="642660959">
      <w:bodyDiv w:val="1"/>
      <w:marLeft w:val="0"/>
      <w:marRight w:val="0"/>
      <w:marTop w:val="0"/>
      <w:marBottom w:val="0"/>
      <w:divBdr>
        <w:top w:val="none" w:sz="0" w:space="0" w:color="auto"/>
        <w:left w:val="none" w:sz="0" w:space="0" w:color="auto"/>
        <w:bottom w:val="none" w:sz="0" w:space="0" w:color="auto"/>
        <w:right w:val="none" w:sz="0" w:space="0" w:color="auto"/>
      </w:divBdr>
    </w:div>
    <w:div w:id="948123512">
      <w:bodyDiv w:val="1"/>
      <w:marLeft w:val="0"/>
      <w:marRight w:val="0"/>
      <w:marTop w:val="0"/>
      <w:marBottom w:val="0"/>
      <w:divBdr>
        <w:top w:val="none" w:sz="0" w:space="0" w:color="auto"/>
        <w:left w:val="none" w:sz="0" w:space="0" w:color="auto"/>
        <w:bottom w:val="none" w:sz="0" w:space="0" w:color="auto"/>
        <w:right w:val="none" w:sz="0" w:space="0" w:color="auto"/>
      </w:divBdr>
    </w:div>
    <w:div w:id="1095904238">
      <w:bodyDiv w:val="1"/>
      <w:marLeft w:val="0"/>
      <w:marRight w:val="0"/>
      <w:marTop w:val="0"/>
      <w:marBottom w:val="0"/>
      <w:divBdr>
        <w:top w:val="none" w:sz="0" w:space="0" w:color="auto"/>
        <w:left w:val="none" w:sz="0" w:space="0" w:color="auto"/>
        <w:bottom w:val="none" w:sz="0" w:space="0" w:color="auto"/>
        <w:right w:val="none" w:sz="0" w:space="0" w:color="auto"/>
      </w:divBdr>
      <w:divsChild>
        <w:div w:id="520775936">
          <w:marLeft w:val="0"/>
          <w:marRight w:val="0"/>
          <w:marTop w:val="0"/>
          <w:marBottom w:val="0"/>
          <w:divBdr>
            <w:top w:val="none" w:sz="0" w:space="0" w:color="auto"/>
            <w:left w:val="none" w:sz="0" w:space="0" w:color="auto"/>
            <w:bottom w:val="none" w:sz="0" w:space="0" w:color="auto"/>
            <w:right w:val="none" w:sz="0" w:space="0" w:color="auto"/>
          </w:divBdr>
          <w:divsChild>
            <w:div w:id="30226210">
              <w:marLeft w:val="0"/>
              <w:marRight w:val="0"/>
              <w:marTop w:val="0"/>
              <w:marBottom w:val="0"/>
              <w:divBdr>
                <w:top w:val="none" w:sz="0" w:space="0" w:color="auto"/>
                <w:left w:val="none" w:sz="0" w:space="0" w:color="auto"/>
                <w:bottom w:val="none" w:sz="0" w:space="0" w:color="auto"/>
                <w:right w:val="none" w:sz="0" w:space="0" w:color="auto"/>
              </w:divBdr>
              <w:divsChild>
                <w:div w:id="169175277">
                  <w:marLeft w:val="0"/>
                  <w:marRight w:val="0"/>
                  <w:marTop w:val="0"/>
                  <w:marBottom w:val="0"/>
                  <w:divBdr>
                    <w:top w:val="none" w:sz="0" w:space="0" w:color="auto"/>
                    <w:left w:val="none" w:sz="0" w:space="0" w:color="auto"/>
                    <w:bottom w:val="none" w:sz="0" w:space="0" w:color="auto"/>
                    <w:right w:val="none" w:sz="0" w:space="0" w:color="auto"/>
                  </w:divBdr>
                  <w:divsChild>
                    <w:div w:id="6688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90604">
      <w:bodyDiv w:val="1"/>
      <w:marLeft w:val="0"/>
      <w:marRight w:val="0"/>
      <w:marTop w:val="0"/>
      <w:marBottom w:val="0"/>
      <w:divBdr>
        <w:top w:val="none" w:sz="0" w:space="0" w:color="auto"/>
        <w:left w:val="none" w:sz="0" w:space="0" w:color="auto"/>
        <w:bottom w:val="none" w:sz="0" w:space="0" w:color="auto"/>
        <w:right w:val="none" w:sz="0" w:space="0" w:color="auto"/>
      </w:divBdr>
    </w:div>
    <w:div w:id="1552300940">
      <w:bodyDiv w:val="1"/>
      <w:marLeft w:val="0"/>
      <w:marRight w:val="0"/>
      <w:marTop w:val="0"/>
      <w:marBottom w:val="0"/>
      <w:divBdr>
        <w:top w:val="none" w:sz="0" w:space="0" w:color="auto"/>
        <w:left w:val="none" w:sz="0" w:space="0" w:color="auto"/>
        <w:bottom w:val="none" w:sz="0" w:space="0" w:color="auto"/>
        <w:right w:val="none" w:sz="0" w:space="0" w:color="auto"/>
      </w:divBdr>
      <w:divsChild>
        <w:div w:id="1236740428">
          <w:marLeft w:val="0"/>
          <w:marRight w:val="0"/>
          <w:marTop w:val="0"/>
          <w:marBottom w:val="0"/>
          <w:divBdr>
            <w:top w:val="none" w:sz="0" w:space="0" w:color="auto"/>
            <w:left w:val="none" w:sz="0" w:space="0" w:color="auto"/>
            <w:bottom w:val="none" w:sz="0" w:space="0" w:color="auto"/>
            <w:right w:val="none" w:sz="0" w:space="0" w:color="auto"/>
          </w:divBdr>
          <w:divsChild>
            <w:div w:id="1894853874">
              <w:marLeft w:val="0"/>
              <w:marRight w:val="0"/>
              <w:marTop w:val="0"/>
              <w:marBottom w:val="0"/>
              <w:divBdr>
                <w:top w:val="none" w:sz="0" w:space="0" w:color="auto"/>
                <w:left w:val="none" w:sz="0" w:space="0" w:color="auto"/>
                <w:bottom w:val="none" w:sz="0" w:space="0" w:color="auto"/>
                <w:right w:val="none" w:sz="0" w:space="0" w:color="auto"/>
              </w:divBdr>
              <w:divsChild>
                <w:div w:id="1745956930">
                  <w:marLeft w:val="0"/>
                  <w:marRight w:val="0"/>
                  <w:marTop w:val="0"/>
                  <w:marBottom w:val="0"/>
                  <w:divBdr>
                    <w:top w:val="none" w:sz="0" w:space="0" w:color="auto"/>
                    <w:left w:val="none" w:sz="0" w:space="0" w:color="auto"/>
                    <w:bottom w:val="none" w:sz="0" w:space="0" w:color="auto"/>
                    <w:right w:val="none" w:sz="0" w:space="0" w:color="auto"/>
                  </w:divBdr>
                  <w:divsChild>
                    <w:div w:id="882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70354">
      <w:bodyDiv w:val="1"/>
      <w:marLeft w:val="0"/>
      <w:marRight w:val="0"/>
      <w:marTop w:val="0"/>
      <w:marBottom w:val="0"/>
      <w:divBdr>
        <w:top w:val="none" w:sz="0" w:space="0" w:color="auto"/>
        <w:left w:val="none" w:sz="0" w:space="0" w:color="auto"/>
        <w:bottom w:val="none" w:sz="0" w:space="0" w:color="auto"/>
        <w:right w:val="none" w:sz="0" w:space="0" w:color="auto"/>
      </w:divBdr>
    </w:div>
    <w:div w:id="19573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D292-E4C0-419D-B3D1-F4BEED0A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Kooperation Spotlight Verlag</vt:lpstr>
    </vt:vector>
  </TitlesOfParts>
  <Company>Hueber GmbH &amp; Co. KG</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Kooperation Spotlight Verlag</dc:title>
  <dc:subject/>
  <dc:creator>Bettina Henkelmann</dc:creator>
  <cp:keywords/>
  <cp:lastModifiedBy>Henkelmann, Bettina</cp:lastModifiedBy>
  <cp:revision>3</cp:revision>
  <cp:lastPrinted>2019-08-05T11:13:00Z</cp:lastPrinted>
  <dcterms:created xsi:type="dcterms:W3CDTF">2019-07-30T08:30:00Z</dcterms:created>
  <dcterms:modified xsi:type="dcterms:W3CDTF">2019-08-05T11:26:00Z</dcterms:modified>
</cp:coreProperties>
</file>